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75A8" w14:textId="5F18F291" w:rsidR="00834004" w:rsidRPr="00D82A77" w:rsidRDefault="00834004" w:rsidP="00834004">
      <w:pPr>
        <w:jc w:val="right"/>
        <w:rPr>
          <w:szCs w:val="22"/>
        </w:rPr>
      </w:pPr>
      <w:r w:rsidRPr="00D82A77">
        <w:rPr>
          <w:szCs w:val="22"/>
        </w:rPr>
        <w:t xml:space="preserve">Schöck </w:t>
      </w:r>
      <w:r w:rsidR="00063E9D">
        <w:rPr>
          <w:szCs w:val="22"/>
        </w:rPr>
        <w:t xml:space="preserve">Bauteile </w:t>
      </w:r>
      <w:r w:rsidR="002D2EEA">
        <w:rPr>
          <w:szCs w:val="22"/>
        </w:rPr>
        <w:t>Ges. m. b. H</w:t>
      </w:r>
    </w:p>
    <w:p w14:paraId="5C2C92BC" w14:textId="160C8042" w:rsidR="00834004" w:rsidRPr="00D82A77" w:rsidRDefault="002D2EEA" w:rsidP="00834004">
      <w:pPr>
        <w:jc w:val="right"/>
        <w:rPr>
          <w:szCs w:val="22"/>
        </w:rPr>
      </w:pPr>
      <w:proofErr w:type="spellStart"/>
      <w:r>
        <w:rPr>
          <w:szCs w:val="22"/>
        </w:rPr>
        <w:t>Argentinierstraße</w:t>
      </w:r>
      <w:proofErr w:type="spellEnd"/>
      <w:r>
        <w:rPr>
          <w:szCs w:val="22"/>
        </w:rPr>
        <w:t xml:space="preserve"> 22/1/7</w:t>
      </w:r>
    </w:p>
    <w:p w14:paraId="350614EF" w14:textId="561C7C29" w:rsidR="00834004" w:rsidRPr="00D82A77" w:rsidRDefault="002D2EEA" w:rsidP="00834004">
      <w:pPr>
        <w:jc w:val="right"/>
        <w:rPr>
          <w:szCs w:val="22"/>
        </w:rPr>
      </w:pPr>
      <w:r>
        <w:rPr>
          <w:szCs w:val="22"/>
        </w:rPr>
        <w:t>1040 Wien</w:t>
      </w:r>
    </w:p>
    <w:p w14:paraId="455DD81C" w14:textId="435085AA" w:rsidR="00834004" w:rsidRPr="00D82A77" w:rsidRDefault="00834004" w:rsidP="00834004">
      <w:pPr>
        <w:jc w:val="right"/>
        <w:rPr>
          <w:szCs w:val="22"/>
        </w:rPr>
      </w:pPr>
      <w:r w:rsidRPr="00D82A77">
        <w:rPr>
          <w:szCs w:val="22"/>
        </w:rPr>
        <w:t xml:space="preserve">Tel.: </w:t>
      </w:r>
      <w:r w:rsidR="002D2EEA">
        <w:rPr>
          <w:szCs w:val="22"/>
        </w:rPr>
        <w:t>01/7865760</w:t>
      </w:r>
    </w:p>
    <w:p w14:paraId="3C38885B" w14:textId="13B0FA0E" w:rsidR="00834004" w:rsidRPr="00D82A77" w:rsidRDefault="00834004" w:rsidP="00834004">
      <w:pPr>
        <w:jc w:val="right"/>
      </w:pPr>
      <w:r>
        <w:t xml:space="preserve">E-Mail: </w:t>
      </w:r>
      <w:r w:rsidR="002D2EEA">
        <w:t>office-at</w:t>
      </w:r>
      <w:r>
        <w:t>@schoeck.com</w:t>
      </w:r>
    </w:p>
    <w:p w14:paraId="7BC50940" w14:textId="77777777" w:rsidR="000331FF" w:rsidRDefault="000331FF" w:rsidP="001F6831"/>
    <w:p w14:paraId="5100C779" w14:textId="63EB9244" w:rsidR="00582278" w:rsidRDefault="00582278" w:rsidP="001F6831"/>
    <w:p w14:paraId="2DFE7C70" w14:textId="77777777" w:rsidR="00112C94" w:rsidRPr="00322298" w:rsidRDefault="00112C94" w:rsidP="00112C94">
      <w:pPr>
        <w:rPr>
          <w:sz w:val="49"/>
          <w:szCs w:val="49"/>
        </w:rPr>
      </w:pPr>
      <w:r>
        <w:rPr>
          <w:sz w:val="49"/>
          <w:szCs w:val="49"/>
        </w:rPr>
        <w:t>Pressemitteilung</w:t>
      </w:r>
      <w:r w:rsidRPr="00322298">
        <w:rPr>
          <w:sz w:val="49"/>
          <w:szCs w:val="49"/>
        </w:rPr>
        <w:t>.</w:t>
      </w:r>
    </w:p>
    <w:p w14:paraId="12AD5F83" w14:textId="2035D24C" w:rsidR="009463C2" w:rsidRDefault="009463C2" w:rsidP="00322298">
      <w:pPr>
        <w:spacing w:line="360" w:lineRule="auto"/>
        <w:jc w:val="both"/>
      </w:pPr>
    </w:p>
    <w:sdt>
      <w:sdtPr>
        <w:rPr>
          <w:b/>
          <w:bCs/>
          <w:sz w:val="28"/>
          <w:szCs w:val="28"/>
        </w:rPr>
        <w:alias w:val="Headline Arial 14pt fett"/>
        <w:tag w:val="Headline Arial 14pt fett"/>
        <w:id w:val="-933206720"/>
        <w:placeholder>
          <w:docPart w:val="DefaultPlaceholder_-1854013440"/>
        </w:placeholder>
        <w:text/>
      </w:sdtPr>
      <w:sdtEndPr/>
      <w:sdtContent>
        <w:p w14:paraId="4BD17FCE" w14:textId="2F660F3F" w:rsidR="009463C2" w:rsidRPr="00C87CAC" w:rsidRDefault="00AB7578" w:rsidP="00AB7578">
          <w:pPr>
            <w:tabs>
              <w:tab w:val="left" w:pos="7088"/>
            </w:tabs>
            <w:spacing w:line="360" w:lineRule="auto"/>
            <w:ind w:right="2379"/>
            <w:jc w:val="both"/>
            <w:rPr>
              <w:b/>
              <w:bCs/>
              <w:sz w:val="28"/>
              <w:szCs w:val="28"/>
            </w:rPr>
          </w:pPr>
          <w:r w:rsidRPr="006F6E26">
            <w:rPr>
              <w:b/>
              <w:bCs/>
              <w:sz w:val="28"/>
              <w:szCs w:val="28"/>
            </w:rPr>
            <w:t>Schöck Sconnex Typ P-U</w:t>
          </w:r>
          <w:r>
            <w:rPr>
              <w:b/>
              <w:bCs/>
              <w:sz w:val="28"/>
              <w:szCs w:val="28"/>
            </w:rPr>
            <w:t xml:space="preserve">: </w:t>
          </w:r>
          <w:r w:rsidRPr="006F6E26">
            <w:rPr>
              <w:b/>
              <w:bCs/>
              <w:sz w:val="28"/>
              <w:szCs w:val="28"/>
            </w:rPr>
            <w:t xml:space="preserve">Thermische Trennung am Stützenfuß </w:t>
          </w:r>
          <w:r w:rsidR="008A532F">
            <w:rPr>
              <w:b/>
              <w:bCs/>
              <w:sz w:val="28"/>
              <w:szCs w:val="28"/>
            </w:rPr>
            <w:t xml:space="preserve">mit </w:t>
          </w:r>
          <w:r w:rsidRPr="006F6E26">
            <w:rPr>
              <w:b/>
              <w:bCs/>
              <w:sz w:val="28"/>
              <w:szCs w:val="28"/>
            </w:rPr>
            <w:t>bauaufsichtliche</w:t>
          </w:r>
          <w:r w:rsidR="008A532F">
            <w:rPr>
              <w:b/>
              <w:bCs/>
              <w:sz w:val="28"/>
              <w:szCs w:val="28"/>
            </w:rPr>
            <w:t>r</w:t>
          </w:r>
          <w:r w:rsidRPr="006F6E26">
            <w:rPr>
              <w:b/>
              <w:bCs/>
              <w:sz w:val="28"/>
              <w:szCs w:val="28"/>
            </w:rPr>
            <w:t xml:space="preserve"> Zulassung</w:t>
          </w:r>
        </w:p>
      </w:sdtContent>
    </w:sdt>
    <w:p w14:paraId="52531C9E" w14:textId="597DB9FB" w:rsidR="00BF3D49" w:rsidRPr="00D423FB" w:rsidRDefault="00BF3D49" w:rsidP="00322298">
      <w:pPr>
        <w:tabs>
          <w:tab w:val="left" w:pos="7088"/>
        </w:tabs>
        <w:spacing w:line="360" w:lineRule="auto"/>
        <w:ind w:right="2379"/>
        <w:jc w:val="both"/>
      </w:pPr>
    </w:p>
    <w:p w14:paraId="69FDCEFB" w14:textId="3C8E5A16" w:rsidR="002A5044" w:rsidRPr="00D423FB" w:rsidRDefault="00704521" w:rsidP="002A5044">
      <w:pPr>
        <w:tabs>
          <w:tab w:val="left" w:pos="7088"/>
        </w:tabs>
        <w:spacing w:line="360" w:lineRule="auto"/>
        <w:ind w:right="2379"/>
        <w:jc w:val="both"/>
        <w:rPr>
          <w:b/>
          <w:bCs/>
        </w:rPr>
      </w:pPr>
      <w:sdt>
        <w:sdtPr>
          <w:rPr>
            <w:b/>
            <w:bCs/>
            <w:lang w:val="en-US"/>
          </w:rPr>
          <w:alias w:val="Teasertext 11pt fett Blocksatz 1,5 Zeilenabstand"/>
          <w:tag w:val="Teasertext 11pt fett"/>
          <w:id w:val="1391306139"/>
          <w:placeholder>
            <w:docPart w:val="10E83254DDC141828FAFFFBF298124BF"/>
          </w:placeholder>
        </w:sdtPr>
        <w:sdtEndPr/>
        <w:sdtContent>
          <w:r w:rsidR="00843495">
            <w:rPr>
              <w:b/>
              <w:bCs/>
            </w:rPr>
            <w:t>Wien</w:t>
          </w:r>
          <w:r w:rsidR="00843495" w:rsidRPr="009C6587">
            <w:rPr>
              <w:b/>
              <w:bCs/>
            </w:rPr>
            <w:t xml:space="preserve">, im </w:t>
          </w:r>
          <w:sdt>
            <w:sdtPr>
              <w:rPr>
                <w:b/>
                <w:bCs/>
              </w:rPr>
              <w:alias w:val="Monat Jahr"/>
              <w:tag w:val="Monat Jahr"/>
              <w:id w:val="-793674841"/>
              <w:placeholder>
                <w:docPart w:val="44378FE081AB4E0D94FB4DF113C8EE0F"/>
              </w:placeholder>
              <w:date w:fullDate="2025-07-24T00:00:00Z">
                <w:dateFormat w:val="MMMM yy"/>
                <w:lid w:val="de-DE"/>
                <w:storeMappedDataAs w:val="dateTime"/>
                <w:calendar w:val="gregorian"/>
              </w:date>
            </w:sdtPr>
            <w:sdtEndPr/>
            <w:sdtContent>
              <w:r w:rsidR="001F73EE">
                <w:rPr>
                  <w:b/>
                  <w:bCs/>
                </w:rPr>
                <w:t>Juli 25</w:t>
              </w:r>
            </w:sdtContent>
          </w:sdt>
          <w:r w:rsidR="00843495" w:rsidRPr="009C6587">
            <w:rPr>
              <w:b/>
              <w:bCs/>
            </w:rPr>
            <w:t xml:space="preserve"> – </w:t>
          </w:r>
          <w:r w:rsidR="002A5044" w:rsidRPr="009C6587">
            <w:rPr>
              <w:b/>
              <w:bCs/>
            </w:rPr>
            <w:t>Schöck setzt ein weiteres Zeichen für Innovationskraft und zukunftsorientierte Lösungen, die die Energieeffizienz von Gebäuden weiter steigern: Schöck Sconnex Typ P-U, das Wärmedämmelement für den Einsatz am Fuß von Stahlbetonstützen, hat die allgemeine bauaufsichtliche Zulassung (</w:t>
          </w:r>
          <w:proofErr w:type="spellStart"/>
          <w:r w:rsidR="002A5044" w:rsidRPr="009C6587">
            <w:rPr>
              <w:b/>
              <w:bCs/>
            </w:rPr>
            <w:t>abZ</w:t>
          </w:r>
          <w:proofErr w:type="spellEnd"/>
          <w:r w:rsidR="002A5044" w:rsidRPr="009C6587">
            <w:rPr>
              <w:b/>
              <w:bCs/>
            </w:rPr>
            <w:t>) erhalten. Architekten und Tragwerksplanern bietet die Zulassung des DIBt Sicherheit bei der Ausführung ihrer Projekte. Das nun noch breitere Anwendungsspektrum von Sconnex ermöglicht zudem eine flexible Planung. Auf der Baustelle sorgt das neue zum Patent angemeldete Montageset für eine sichere Verbindung von Stütze und Gebäude und erleichtert damit den Einbau.</w:t>
          </w:r>
        </w:sdtContent>
      </w:sdt>
    </w:p>
    <w:p w14:paraId="5FFD7E30" w14:textId="77777777" w:rsidR="002A5044" w:rsidRDefault="002A5044" w:rsidP="00322298">
      <w:pPr>
        <w:tabs>
          <w:tab w:val="left" w:pos="7088"/>
        </w:tabs>
        <w:spacing w:line="360" w:lineRule="auto"/>
        <w:ind w:right="2379"/>
        <w:jc w:val="both"/>
      </w:pPr>
    </w:p>
    <w:sdt>
      <w:sdtPr>
        <w:alias w:val="Text Arial 11pt Blocksatz 1,5 Zeilenabstand"/>
        <w:tag w:val="Text Pressemeldung Arial 11pt Blocksatz 1,5 Zeilenabstand"/>
        <w:id w:val="108871837"/>
        <w:placeholder>
          <w:docPart w:val="FA68CEEEC9D94538B7C0BABC037B1C99"/>
        </w:placeholder>
      </w:sdtPr>
      <w:sdtEndPr/>
      <w:sdtContent>
        <w:p w14:paraId="267D7262" w14:textId="6096514B" w:rsidR="00AC6F1D" w:rsidRDefault="00AC6F1D" w:rsidP="00AC6F1D">
          <w:pPr>
            <w:tabs>
              <w:tab w:val="left" w:pos="7088"/>
            </w:tabs>
            <w:spacing w:line="360" w:lineRule="auto"/>
            <w:ind w:right="2379"/>
            <w:jc w:val="both"/>
          </w:pPr>
          <w:r>
            <w:t>Mit der Entwicklung von Sconnex hat Schöck Neuland betreten: Auf dem Markt gibt es bislang kein vergleichbares Produkt zur thermischen Trennung von Wänden und Stützen. Seit Markteinführung entwickelt der Bauproduktehersteller das Produkt sukzessive weiter und arbeitet an weiteren Einsatzmöglichkeiten. Ein wichtiger Bestandteil dabei sind die Zulassungen des DIBt: Sie verschaffen Architekten und Planern Sicherheit und Vertrauen bei der Planung, schützen vor Bauteilverzögerungen, Haftungsrisiken und/oder finanziellen Schäden.</w:t>
          </w:r>
        </w:p>
        <w:p w14:paraId="6A8AF0D9" w14:textId="77777777" w:rsidR="00AC6F1D" w:rsidRDefault="00AC6F1D" w:rsidP="00AC6F1D">
          <w:pPr>
            <w:tabs>
              <w:tab w:val="left" w:pos="7088"/>
            </w:tabs>
            <w:spacing w:line="360" w:lineRule="auto"/>
            <w:ind w:right="2379"/>
            <w:jc w:val="both"/>
          </w:pPr>
        </w:p>
        <w:p w14:paraId="6F46945D" w14:textId="77777777" w:rsidR="00AC6F1D" w:rsidRPr="00440177" w:rsidRDefault="00AC6F1D" w:rsidP="00AC6F1D">
          <w:pPr>
            <w:tabs>
              <w:tab w:val="left" w:pos="7088"/>
            </w:tabs>
            <w:spacing w:line="360" w:lineRule="auto"/>
            <w:ind w:right="2379"/>
            <w:jc w:val="both"/>
            <w:rPr>
              <w:b/>
              <w:bCs/>
            </w:rPr>
          </w:pPr>
          <w:r>
            <w:rPr>
              <w:b/>
              <w:bCs/>
            </w:rPr>
            <w:t>B</w:t>
          </w:r>
          <w:r w:rsidRPr="005B2991">
            <w:rPr>
              <w:b/>
              <w:bCs/>
            </w:rPr>
            <w:t>auaufsichtlich</w:t>
          </w:r>
          <w:r>
            <w:rPr>
              <w:b/>
              <w:bCs/>
            </w:rPr>
            <w:t xml:space="preserve"> geprüft und zugelassen</w:t>
          </w:r>
        </w:p>
        <w:p w14:paraId="01B6A455" w14:textId="77777777" w:rsidR="00AC6F1D" w:rsidRDefault="00AC6F1D" w:rsidP="00AC6F1D">
          <w:pPr>
            <w:tabs>
              <w:tab w:val="left" w:pos="7088"/>
            </w:tabs>
            <w:spacing w:line="360" w:lineRule="auto"/>
            <w:ind w:right="2379"/>
            <w:jc w:val="both"/>
          </w:pPr>
          <w:r>
            <w:t xml:space="preserve">Das tragende Wärmedämmelement Sconnex Typ P dämmt Wärmebrücken an Stahlbetonstützen und macht Schluss mit Flankendämmung. Je nach </w:t>
          </w:r>
          <w:r>
            <w:lastRenderedPageBreak/>
            <w:t xml:space="preserve">Verlauf der Dämmebene – ob auf oder unterhalb der Decke – kommt dabei Sconnex Typ-U am Stützenfuß oder Typ P-O am Stützenkopf zum Einsatz. </w:t>
          </w:r>
        </w:p>
        <w:p w14:paraId="56CAFDC3" w14:textId="77777777" w:rsidR="00AC6F1D" w:rsidRDefault="00AC6F1D" w:rsidP="00AC6F1D">
          <w:pPr>
            <w:tabs>
              <w:tab w:val="left" w:pos="7088"/>
            </w:tabs>
            <w:spacing w:line="360" w:lineRule="auto"/>
            <w:ind w:right="2379"/>
            <w:jc w:val="both"/>
          </w:pPr>
        </w:p>
        <w:p w14:paraId="4475F41D" w14:textId="77777777" w:rsidR="00AC6F1D" w:rsidRDefault="00AC6F1D" w:rsidP="00AC6F1D">
          <w:pPr>
            <w:tabs>
              <w:tab w:val="left" w:pos="7088"/>
            </w:tabs>
            <w:spacing w:line="360" w:lineRule="auto"/>
            <w:ind w:right="2379"/>
            <w:jc w:val="both"/>
          </w:pPr>
          <w:r>
            <w:t>F</w:t>
          </w:r>
          <w:r w:rsidRPr="00F26685">
            <w:t>ür die Einzelanwendung am Stützenkopf von Stahlbetonstützen</w:t>
          </w:r>
          <w:r>
            <w:t xml:space="preserve"> (</w:t>
          </w:r>
          <w:r w:rsidRPr="00F26685">
            <w:t>Sconnex Typ P</w:t>
          </w:r>
          <w:r>
            <w:t xml:space="preserve">-O) </w:t>
          </w:r>
          <w:r w:rsidRPr="00F26685">
            <w:t xml:space="preserve">ist </w:t>
          </w:r>
          <w:r>
            <w:t>bereits e</w:t>
          </w:r>
          <w:r w:rsidRPr="00F26685">
            <w:t>in Verwendbarkeitsnachweis durch die allgemeine bauaufsichtliche Zulassung gegeben.</w:t>
          </w:r>
        </w:p>
        <w:p w14:paraId="7C22D7F2" w14:textId="77777777" w:rsidR="00AC6F1D" w:rsidRPr="00D423FB" w:rsidRDefault="00AC6F1D" w:rsidP="00AC6F1D">
          <w:pPr>
            <w:tabs>
              <w:tab w:val="left" w:pos="7088"/>
            </w:tabs>
            <w:spacing w:line="360" w:lineRule="auto"/>
            <w:ind w:right="2379"/>
            <w:jc w:val="both"/>
          </w:pPr>
          <w:r>
            <w:t xml:space="preserve">Neu liegt nun auch die </w:t>
          </w:r>
          <w:proofErr w:type="spellStart"/>
          <w:r>
            <w:t>abZ</w:t>
          </w:r>
          <w:proofErr w:type="spellEnd"/>
          <w:r>
            <w:t xml:space="preserve"> für die Anwendung am Stützenfuß (Sconnex Typ P-U) vor. Die </w:t>
          </w:r>
          <w:proofErr w:type="spellStart"/>
          <w:r>
            <w:t>abZ</w:t>
          </w:r>
          <w:proofErr w:type="spellEnd"/>
          <w:r>
            <w:t xml:space="preserve"> beinhaltet dabei sowohl für Sconnex Typ P-U wie auch für P-O folgende Geometrien: </w:t>
          </w:r>
          <w:r w:rsidRPr="00F26685">
            <w:t>quadratische Stahlbetonstützen mit den Maßen 250 x 250 mm, 300 x 300 mm, 350 x 350 mm und 400 x 400 mm</w:t>
          </w:r>
          <w:r>
            <w:t xml:space="preserve"> sowie</w:t>
          </w:r>
          <w:r w:rsidRPr="00F26685">
            <w:t xml:space="preserve"> rechteckige Stahlbetonstützen mit den Stützenbreiten 250, 300, 350 und 400 mm mit einem Verhältnis von Stützentiefe zu Stützenbreite bis 2:1.</w:t>
          </w:r>
        </w:p>
      </w:sdtContent>
    </w:sdt>
    <w:p w14:paraId="5FC34FD4" w14:textId="77777777" w:rsidR="00AC6F1D" w:rsidRDefault="00AC6F1D" w:rsidP="00AC6F1D">
      <w:pPr>
        <w:tabs>
          <w:tab w:val="left" w:pos="7088"/>
        </w:tabs>
        <w:spacing w:line="360" w:lineRule="auto"/>
        <w:ind w:right="2379"/>
        <w:jc w:val="both"/>
      </w:pPr>
      <w:r>
        <w:t>Beide Varianten bieten dabei die bewährte und zugleich identische Tragfähigkeit</w:t>
      </w:r>
      <w:r w:rsidRPr="00550A16">
        <w:t>.</w:t>
      </w:r>
    </w:p>
    <w:p w14:paraId="62DA6E07" w14:textId="77777777" w:rsidR="00AC6F1D" w:rsidRDefault="00AC6F1D" w:rsidP="00AC6F1D">
      <w:pPr>
        <w:tabs>
          <w:tab w:val="left" w:pos="7088"/>
        </w:tabs>
        <w:spacing w:line="360" w:lineRule="auto"/>
        <w:ind w:right="2379"/>
        <w:jc w:val="both"/>
      </w:pPr>
    </w:p>
    <w:sdt>
      <w:sdtPr>
        <w:rPr>
          <w:b/>
          <w:bCs/>
        </w:rPr>
        <w:alias w:val="Zwischenüberschrift Arial 11 pt fett"/>
        <w:tag w:val="Zwischenüberschrift Arial 11 pt fett"/>
        <w:id w:val="1213008216"/>
        <w:placeholder>
          <w:docPart w:val="4E2C91403EB649F0B73B61E020F870EA"/>
        </w:placeholder>
        <w:text/>
      </w:sdtPr>
      <w:sdtEndPr/>
      <w:sdtContent>
        <w:p w14:paraId="70BBDF9A" w14:textId="77777777" w:rsidR="00AC6F1D" w:rsidRPr="00CE05BB" w:rsidRDefault="00AC6F1D" w:rsidP="00AC6F1D">
          <w:pPr>
            <w:tabs>
              <w:tab w:val="left" w:pos="7088"/>
            </w:tabs>
            <w:spacing w:line="360" w:lineRule="auto"/>
            <w:ind w:right="2379"/>
            <w:jc w:val="both"/>
            <w:rPr>
              <w:b/>
              <w:bCs/>
            </w:rPr>
          </w:pPr>
          <w:r>
            <w:rPr>
              <w:b/>
              <w:bCs/>
            </w:rPr>
            <w:t xml:space="preserve">Sicherer und zertifizierter Einbau </w:t>
          </w:r>
        </w:p>
      </w:sdtContent>
    </w:sdt>
    <w:p w14:paraId="727E07B6" w14:textId="77777777" w:rsidR="00AC6F1D" w:rsidRDefault="00AC6F1D" w:rsidP="00AC6F1D">
      <w:pPr>
        <w:tabs>
          <w:tab w:val="left" w:pos="7088"/>
        </w:tabs>
        <w:spacing w:line="360" w:lineRule="auto"/>
        <w:ind w:right="2379"/>
        <w:jc w:val="both"/>
      </w:pPr>
      <w:r>
        <w:t xml:space="preserve">Hilfreich beim Einbau auf der Baustelle: Das neue </w:t>
      </w:r>
      <w:r w:rsidRPr="00901DDF">
        <w:t xml:space="preserve">Montageset </w:t>
      </w:r>
      <w:r>
        <w:t xml:space="preserve">für Schöck Sconnex Typ P </w:t>
      </w:r>
      <w:r w:rsidRPr="00901DDF">
        <w:t xml:space="preserve">besteht aus </w:t>
      </w:r>
      <w:r>
        <w:t xml:space="preserve">einer </w:t>
      </w:r>
      <w:r w:rsidRPr="00901DDF">
        <w:t>Einbauschablone</w:t>
      </w:r>
      <w:r>
        <w:t xml:space="preserve">, </w:t>
      </w:r>
      <w:r w:rsidRPr="00901DDF">
        <w:t xml:space="preserve">Combar Stäben und Montageclips. Dadurch lässt sich </w:t>
      </w:r>
      <w:r>
        <w:t>das Wärmedämmelement</w:t>
      </w:r>
      <w:r w:rsidRPr="00901DDF">
        <w:t xml:space="preserve"> individuell auf die örtlichen Gegebenheiten a</w:t>
      </w:r>
      <w:r>
        <w:t>npassen. Die Verwendung des zum Patent angemeldeten Montagesets sichert</w:t>
      </w:r>
      <w:r w:rsidRPr="00901DDF">
        <w:t xml:space="preserve"> </w:t>
      </w:r>
      <w:r>
        <w:t>damit</w:t>
      </w:r>
      <w:r w:rsidRPr="00901DDF">
        <w:t xml:space="preserve"> die </w:t>
      </w:r>
      <w:r>
        <w:t>korrekte</w:t>
      </w:r>
      <w:r w:rsidRPr="00901DDF">
        <w:t xml:space="preserve"> Einbauposition. </w:t>
      </w:r>
    </w:p>
    <w:p w14:paraId="787AEACC" w14:textId="77777777" w:rsidR="00AC6F1D" w:rsidRDefault="00AC6F1D" w:rsidP="00AC6F1D">
      <w:pPr>
        <w:tabs>
          <w:tab w:val="left" w:pos="7088"/>
        </w:tabs>
        <w:spacing w:line="360" w:lineRule="auto"/>
        <w:ind w:right="2379"/>
        <w:jc w:val="both"/>
      </w:pPr>
    </w:p>
    <w:p w14:paraId="6004A590" w14:textId="55184606" w:rsidR="00AC6F1D" w:rsidRDefault="00035FA4" w:rsidP="00AC6F1D">
      <w:pPr>
        <w:tabs>
          <w:tab w:val="left" w:pos="7088"/>
        </w:tabs>
        <w:spacing w:line="360" w:lineRule="auto"/>
        <w:ind w:right="2379"/>
        <w:jc w:val="both"/>
      </w:pPr>
      <w:hyperlink r:id="rId9" w:history="1">
        <w:r w:rsidRPr="00895359">
          <w:rPr>
            <w:rStyle w:val="Hyperlink"/>
          </w:rPr>
          <w:t>https://www.schoeck.com/de-at/sconnex</w:t>
        </w:r>
      </w:hyperlink>
    </w:p>
    <w:p w14:paraId="410CF118" w14:textId="77777777" w:rsidR="00035FA4" w:rsidRDefault="00035FA4" w:rsidP="00AC6F1D">
      <w:pPr>
        <w:tabs>
          <w:tab w:val="left" w:pos="7088"/>
        </w:tabs>
        <w:spacing w:line="360" w:lineRule="auto"/>
        <w:ind w:right="2379"/>
        <w:jc w:val="both"/>
      </w:pPr>
    </w:p>
    <w:p w14:paraId="00544F65" w14:textId="77777777" w:rsidR="00BE1509" w:rsidRDefault="00BE1509" w:rsidP="00AC6F1D">
      <w:pPr>
        <w:tabs>
          <w:tab w:val="left" w:pos="7088"/>
        </w:tabs>
        <w:spacing w:line="360" w:lineRule="auto"/>
        <w:ind w:right="2379"/>
        <w:jc w:val="both"/>
      </w:pPr>
    </w:p>
    <w:p w14:paraId="2D506A2B" w14:textId="77777777" w:rsidR="00AC6F1D" w:rsidRDefault="00AC6F1D" w:rsidP="00AC6F1D">
      <w:pPr>
        <w:tabs>
          <w:tab w:val="left" w:pos="7088"/>
        </w:tabs>
        <w:spacing w:line="360" w:lineRule="auto"/>
        <w:ind w:right="2379"/>
        <w:jc w:val="both"/>
        <w:rPr>
          <w:rFonts w:eastAsia="CorpidE1s-Regular"/>
          <w:b/>
          <w:bCs/>
        </w:rPr>
      </w:pPr>
      <w:r>
        <w:rPr>
          <w:rFonts w:eastAsia="CorpidE1s-Regular"/>
          <w:b/>
          <w:bCs/>
        </w:rPr>
        <w:t>Infokasten Schöck Sconnex</w:t>
      </w:r>
    </w:p>
    <w:sdt>
      <w:sdtPr>
        <w:alias w:val="Text Arial 11pt Blocksatz 1,5 Zeilenabstand"/>
        <w:tag w:val="Text Pressemeldung Arial 11pt Blocksatz 1,5 Zeilenabstand"/>
        <w:id w:val="1329408642"/>
        <w:placeholder>
          <w:docPart w:val="270B1F3FAAFA4809870A279641DA0738"/>
        </w:placeholder>
      </w:sdtPr>
      <w:sdtEndPr/>
      <w:sdtContent>
        <w:p w14:paraId="0105B9D5" w14:textId="77777777" w:rsidR="00AC6F1D" w:rsidRDefault="00AC6F1D" w:rsidP="00AC6F1D">
          <w:pPr>
            <w:tabs>
              <w:tab w:val="left" w:pos="7088"/>
            </w:tabs>
            <w:spacing w:line="360" w:lineRule="auto"/>
            <w:ind w:right="2379"/>
            <w:jc w:val="both"/>
          </w:pPr>
          <w:r>
            <w:t>Mit der Produktfamilie Sconnex transferiert Schöck seine Expertise in der Wärmedämmung von der Horizontalen in die Vertikale</w:t>
          </w:r>
          <w:r w:rsidRPr="00B64AA6">
            <w:rPr>
              <w:rFonts w:eastAsia="Times New Roman"/>
              <w:color w:val="212121"/>
              <w:szCs w:val="22"/>
              <w:lang w:eastAsia="de-DE"/>
            </w:rPr>
            <w:t>.</w:t>
          </w:r>
          <w:r w:rsidRPr="004F746C">
            <w:t xml:space="preserve"> </w:t>
          </w:r>
          <w:r w:rsidRPr="004D470C">
            <w:t xml:space="preserve">Die Varianten </w:t>
          </w:r>
          <w:r>
            <w:t xml:space="preserve">Sconnex </w:t>
          </w:r>
          <w:r w:rsidRPr="004D470C">
            <w:t xml:space="preserve">Typ P und Typ W dämmen Stahlbetonstützen und -wände direkt und dauerhaft. Wärmebrücken </w:t>
          </w:r>
          <w:r>
            <w:t xml:space="preserve">können dadurch </w:t>
          </w:r>
          <w:r w:rsidRPr="004D470C">
            <w:t xml:space="preserve">reduziert und die </w:t>
          </w:r>
          <w:r>
            <w:t>D</w:t>
          </w:r>
          <w:r w:rsidRPr="004D470C">
            <w:t xml:space="preserve">ämmebene </w:t>
          </w:r>
          <w:r>
            <w:t>durchgängig</w:t>
          </w:r>
          <w:r w:rsidRPr="004D470C">
            <w:t xml:space="preserve"> gestaltet werden. Da</w:t>
          </w:r>
          <w:r>
            <w:t>durch wird nicht nur der Energieverbrauch gesenkt, sondern auch der Komfort in den Innenräumen erhöht</w:t>
          </w:r>
          <w:r w:rsidRPr="00E47F28">
            <w:t xml:space="preserve"> </w:t>
          </w:r>
          <w:r>
            <w:t>und das Gebäude</w:t>
          </w:r>
          <w:r w:rsidRPr="00ED52DD">
            <w:t xml:space="preserve"> vor Bauschäden durch Kondensat und Schimmelpilz</w:t>
          </w:r>
          <w:r>
            <w:t xml:space="preserve"> geschützt. Das ist besonders wichtig in Zeiten, in denen energieeffiziente und nachhaltige Bauweisen im Fokus stehen. </w:t>
          </w:r>
        </w:p>
        <w:p w14:paraId="53B6DB6C" w14:textId="77777777" w:rsidR="00AC6F1D" w:rsidRPr="00ED657A" w:rsidRDefault="00AC6F1D" w:rsidP="00AC6F1D">
          <w:pPr>
            <w:tabs>
              <w:tab w:val="left" w:pos="7088"/>
            </w:tabs>
            <w:spacing w:line="360" w:lineRule="auto"/>
            <w:ind w:right="2379"/>
            <w:jc w:val="both"/>
          </w:pPr>
          <w:r>
            <w:lastRenderedPageBreak/>
            <w:t>Neben den energetischen und bauphysikalischen Vorteilen bietet Sconnex zudem optische Vorteile: Auf Flankendämmung kann verzichtet werden. Und auch schlanke Bauteile sogar in Sichtbeton lassen sich mit Sconnex realisieren.</w:t>
          </w:r>
        </w:p>
      </w:sdtContent>
    </w:sdt>
    <w:sdt>
      <w:sdtPr>
        <w:alias w:val="Text Arial 11pt Blocksatz 1,5 Zeilenabstand"/>
        <w:tag w:val="Text Pressemeldung Arial 11pt Blocksatz 1,5 Zeilenabstand"/>
        <w:id w:val="1007714953"/>
        <w:placeholder>
          <w:docPart w:val="49CE3C7ADC084334B5656AF74C5F6038"/>
        </w:placeholder>
      </w:sdtPr>
      <w:sdtEndPr/>
      <w:sdtContent>
        <w:p w14:paraId="290C9D2C" w14:textId="0644E562" w:rsidR="00AC6F1D" w:rsidRPr="009F4AAF" w:rsidRDefault="00AC6F1D" w:rsidP="00AC6F1D">
          <w:pPr>
            <w:tabs>
              <w:tab w:val="left" w:pos="7088"/>
            </w:tabs>
            <w:spacing w:line="360" w:lineRule="auto"/>
            <w:ind w:right="2379"/>
            <w:jc w:val="both"/>
            <w:rPr>
              <w:rFonts w:eastAsia="Times New Roman"/>
              <w:color w:val="212121"/>
              <w:szCs w:val="22"/>
              <w:lang w:eastAsia="de-DE"/>
            </w:rPr>
          </w:pPr>
          <w:r>
            <w:t>Bei der thermischen Trennung von Stahlbetonwänden sind Architekten auf der sicheren Seite: Für die Varianten</w:t>
          </w:r>
          <w:r w:rsidRPr="00301664">
            <w:t xml:space="preserve"> Typ W-N und W-N-VH </w:t>
          </w:r>
          <w:r>
            <w:t xml:space="preserve">liegt </w:t>
          </w:r>
          <w:r w:rsidRPr="00301664">
            <w:t xml:space="preserve">ein zuverlässiger Verwendbarkeitsnachweis durch die allgemeine bauaufsichtliche Zulassung </w:t>
          </w:r>
          <w:r>
            <w:t>(</w:t>
          </w:r>
          <w:r w:rsidRPr="00301664">
            <w:t>Z-15.7-376</w:t>
          </w:r>
          <w:r>
            <w:t>) vom DIBt vor</w:t>
          </w:r>
          <w:r w:rsidRPr="00301664">
            <w:t>. Für die Varianten mit Übertragung von Zugkräften ist eine Anwendung nach Abklärung mit dem Tragwerksplaner</w:t>
          </w:r>
          <w:r w:rsidRPr="00B64AA6">
            <w:rPr>
              <w:rFonts w:eastAsia="Times New Roman"/>
              <w:color w:val="212121"/>
              <w:szCs w:val="22"/>
              <w:lang w:eastAsia="de-DE"/>
            </w:rPr>
            <w:t xml:space="preserve"> oder einer</w:t>
          </w:r>
          <w:r>
            <w:rPr>
              <w:rFonts w:eastAsia="Times New Roman"/>
              <w:color w:val="212121"/>
              <w:szCs w:val="22"/>
              <w:lang w:eastAsia="de-DE"/>
            </w:rPr>
            <w:t xml:space="preserve"> </w:t>
          </w:r>
          <w:r w:rsidRPr="00B64AA6">
            <w:rPr>
              <w:rFonts w:eastAsia="Times New Roman"/>
              <w:color w:val="212121"/>
              <w:szCs w:val="22"/>
              <w:lang w:eastAsia="de-DE"/>
            </w:rPr>
            <w:t>Zustimmung im Einzelfall möglich.</w:t>
          </w:r>
        </w:p>
      </w:sdtContent>
    </w:sdt>
    <w:p w14:paraId="045477AD" w14:textId="77777777" w:rsidR="00EE251F" w:rsidRDefault="00EE251F" w:rsidP="00322298">
      <w:pPr>
        <w:spacing w:line="360" w:lineRule="auto"/>
        <w:ind w:right="2126"/>
        <w:rPr>
          <w:rFonts w:eastAsia="CorpidE1s-Regular"/>
          <w:b/>
          <w:bCs/>
        </w:rPr>
      </w:pPr>
    </w:p>
    <w:p w14:paraId="543A0BDA" w14:textId="77777777" w:rsidR="007912CE" w:rsidRDefault="007912CE" w:rsidP="00322298">
      <w:pPr>
        <w:spacing w:line="360" w:lineRule="auto"/>
        <w:ind w:right="2126"/>
        <w:rPr>
          <w:rFonts w:eastAsia="CorpidE1s-Regular"/>
          <w:b/>
          <w:bCs/>
        </w:rPr>
      </w:pPr>
    </w:p>
    <w:p w14:paraId="068BFFC7" w14:textId="77777777" w:rsidR="00EE251F" w:rsidRPr="00014C14" w:rsidRDefault="00EE251F" w:rsidP="00EE251F">
      <w:pPr>
        <w:spacing w:line="360" w:lineRule="auto"/>
        <w:ind w:right="2126"/>
        <w:rPr>
          <w:rFonts w:eastAsia="CorpidE1s-Regular"/>
          <w:u w:val="single"/>
          <w:lang w:val="en-US"/>
        </w:rPr>
      </w:pPr>
      <w:proofErr w:type="spellStart"/>
      <w:r w:rsidRPr="00014C14">
        <w:rPr>
          <w:rFonts w:eastAsia="CorpidE1s-Regular"/>
          <w:b/>
          <w:bCs/>
          <w:lang w:val="en-US"/>
        </w:rPr>
        <w:t>Bildmaterial</w:t>
      </w:r>
      <w:proofErr w:type="spellEnd"/>
    </w:p>
    <w:p w14:paraId="43E01D88" w14:textId="77777777" w:rsidR="00EE251F" w:rsidRPr="00014C14" w:rsidRDefault="00EE251F" w:rsidP="00EE251F">
      <w:pPr>
        <w:tabs>
          <w:tab w:val="left" w:pos="7088"/>
        </w:tabs>
        <w:ind w:right="2379"/>
        <w:rPr>
          <w:lang w:val="en-US"/>
        </w:rPr>
      </w:pPr>
    </w:p>
    <w:p w14:paraId="07D9B2A4" w14:textId="77777777" w:rsidR="00EE251F" w:rsidRPr="00DA4015" w:rsidRDefault="00EE251F" w:rsidP="00EE251F">
      <w:pPr>
        <w:spacing w:line="360" w:lineRule="auto"/>
        <w:ind w:right="2126"/>
        <w:rPr>
          <w:rFonts w:eastAsia="CorpidE1s-Regular"/>
          <w:b/>
          <w:bCs/>
          <w:lang w:val="en-US"/>
        </w:rPr>
      </w:pPr>
      <w:r w:rsidRPr="007E3B0F">
        <w:rPr>
          <w:b/>
          <w:bCs/>
          <w:lang w:val="en-US"/>
        </w:rPr>
        <w:t>[</w:t>
      </w:r>
      <w:sdt>
        <w:sdtPr>
          <w:rPr>
            <w:rFonts w:eastAsia="CorpidE1s-Regular"/>
            <w:b/>
            <w:bCs/>
            <w:lang w:val="en-US"/>
          </w:rPr>
          <w:alias w:val="Bildbezeichnung.jpg"/>
          <w:tag w:val="Bildbeschreibung"/>
          <w:id w:val="-1520849265"/>
          <w:placeholder>
            <w:docPart w:val="0CAB8022B22741CD8DFB7B5EE07B2372"/>
          </w:placeholder>
          <w:text/>
        </w:sdtPr>
        <w:sdtEndPr/>
        <w:sdtContent>
          <w:r w:rsidRPr="007E3B0F">
            <w:rPr>
              <w:rFonts w:eastAsia="CorpidE1s-Regular"/>
              <w:b/>
              <w:bCs/>
              <w:lang w:val="en-US"/>
            </w:rPr>
            <w:t>Schoeck</w:t>
          </w:r>
          <w:r>
            <w:rPr>
              <w:rFonts w:eastAsia="CorpidE1s-Regular"/>
              <w:b/>
              <w:bCs/>
              <w:lang w:val="en-US"/>
            </w:rPr>
            <w:t>_</w:t>
          </w:r>
          <w:r w:rsidRPr="007E3B0F">
            <w:rPr>
              <w:rFonts w:eastAsia="CorpidE1s-Regular"/>
              <w:b/>
              <w:bCs/>
              <w:lang w:val="en-US"/>
            </w:rPr>
            <w:t>Sconn</w:t>
          </w:r>
          <w:r>
            <w:rPr>
              <w:rFonts w:eastAsia="CorpidE1s-Regular"/>
              <w:b/>
              <w:bCs/>
              <w:lang w:val="en-US"/>
            </w:rPr>
            <w:t>ex_</w:t>
          </w:r>
          <w:r w:rsidRPr="007E3B0F">
            <w:rPr>
              <w:rFonts w:eastAsia="CorpidE1s-Regular"/>
              <w:b/>
              <w:bCs/>
              <w:lang w:val="en-US"/>
            </w:rPr>
            <w:t>P-U</w:t>
          </w:r>
          <w:r>
            <w:rPr>
              <w:rFonts w:eastAsia="CorpidE1s-Regular"/>
              <w:b/>
              <w:bCs/>
              <w:lang w:val="en-US"/>
            </w:rPr>
            <w:t>_Stuetzenfuss_1</w:t>
          </w:r>
        </w:sdtContent>
      </w:sdt>
      <w:r w:rsidRPr="007E3B0F">
        <w:rPr>
          <w:b/>
          <w:bCs/>
          <w:lang w:val="en-US"/>
        </w:rPr>
        <w:t>]</w:t>
      </w:r>
    </w:p>
    <w:p w14:paraId="45A6F4F3" w14:textId="77777777" w:rsidR="00EE251F" w:rsidRPr="00577113" w:rsidRDefault="00EE251F" w:rsidP="00EE251F">
      <w:pPr>
        <w:spacing w:line="360" w:lineRule="auto"/>
        <w:ind w:right="2126"/>
        <w:rPr>
          <w:rFonts w:eastAsia="CorpidE1s-Regular"/>
          <w:lang w:val="en-US"/>
        </w:rPr>
      </w:pPr>
      <w:r w:rsidRPr="00707465">
        <w:rPr>
          <w:rFonts w:eastAsia="CorpidE1s-Regular"/>
          <w:noProof/>
          <w:lang w:val="en-US"/>
        </w:rPr>
        <w:drawing>
          <wp:inline distT="0" distB="0" distL="0" distR="0" wp14:anchorId="7EB9197D" wp14:editId="611D370C">
            <wp:extent cx="2164080" cy="1987490"/>
            <wp:effectExtent l="0" t="0" r="7620" b="0"/>
            <wp:docPr id="64749646" name="Grafik 1" descr="Ein Bild, das Text, Gelände, drauße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9646" name="Grafik 1" descr="Ein Bild, das Text, Gelände, draußen, Kleidung enthält.&#10;&#10;KI-generierte Inhalte können fehlerhaft sein."/>
                    <pic:cNvPicPr/>
                  </pic:nvPicPr>
                  <pic:blipFill>
                    <a:blip r:embed="rId10" cstate="screen">
                      <a:extLst>
                        <a:ext uri="{28A0092B-C50C-407E-A947-70E740481C1C}">
                          <a14:useLocalDpi xmlns:a14="http://schemas.microsoft.com/office/drawing/2010/main"/>
                        </a:ext>
                      </a:extLst>
                    </a:blip>
                    <a:stretch>
                      <a:fillRect/>
                    </a:stretch>
                  </pic:blipFill>
                  <pic:spPr>
                    <a:xfrm>
                      <a:off x="0" y="0"/>
                      <a:ext cx="2193229" cy="2014261"/>
                    </a:xfrm>
                    <a:prstGeom prst="rect">
                      <a:avLst/>
                    </a:prstGeom>
                  </pic:spPr>
                </pic:pic>
              </a:graphicData>
            </a:graphic>
          </wp:inline>
        </w:drawing>
      </w:r>
    </w:p>
    <w:sdt>
      <w:sdtPr>
        <w:rPr>
          <w:i/>
          <w:iCs/>
          <w:sz w:val="20"/>
          <w:szCs w:val="20"/>
        </w:rPr>
        <w:alias w:val="Bildunterschrift kursiv"/>
        <w:tag w:val="Bildunterschrift kursiv"/>
        <w:id w:val="14656873"/>
        <w:placeholder>
          <w:docPart w:val="0CAB8022B22741CD8DFB7B5EE07B2372"/>
        </w:placeholder>
      </w:sdtPr>
      <w:sdtEndPr/>
      <w:sdtContent>
        <w:p w14:paraId="310FF109" w14:textId="77777777" w:rsidR="00EE251F" w:rsidRPr="00324C04" w:rsidRDefault="00EE251F" w:rsidP="00EE251F">
          <w:pPr>
            <w:tabs>
              <w:tab w:val="left" w:pos="7088"/>
            </w:tabs>
            <w:ind w:right="2379"/>
            <w:rPr>
              <w:i/>
              <w:iCs/>
              <w:sz w:val="20"/>
              <w:szCs w:val="20"/>
            </w:rPr>
          </w:pPr>
          <w:r w:rsidRPr="00777531">
            <w:rPr>
              <w:i/>
              <w:iCs/>
              <w:sz w:val="20"/>
              <w:szCs w:val="20"/>
            </w:rPr>
            <w:t>Das tragende Wärmedämmelement Sconnex Typ P dämmt Wärmebrücken an Stahlbetonstützen und macht Schluss mit Flankendämmung.</w:t>
          </w:r>
          <w:r>
            <w:rPr>
              <w:i/>
              <w:iCs/>
              <w:sz w:val="20"/>
              <w:szCs w:val="20"/>
            </w:rPr>
            <w:t xml:space="preserve"> </w:t>
          </w:r>
          <w:r w:rsidRPr="002D1651">
            <w:rPr>
              <w:i/>
              <w:iCs/>
              <w:sz w:val="20"/>
              <w:szCs w:val="20"/>
            </w:rPr>
            <w:t>N</w:t>
          </w:r>
          <w:r>
            <w:rPr>
              <w:i/>
              <w:iCs/>
              <w:sz w:val="20"/>
              <w:szCs w:val="20"/>
            </w:rPr>
            <w:t>un</w:t>
          </w:r>
          <w:r w:rsidRPr="002D1651">
            <w:rPr>
              <w:i/>
              <w:iCs/>
              <w:sz w:val="20"/>
              <w:szCs w:val="20"/>
            </w:rPr>
            <w:t xml:space="preserve"> liegt auch die </w:t>
          </w:r>
          <w:proofErr w:type="spellStart"/>
          <w:r w:rsidRPr="002D1651">
            <w:rPr>
              <w:i/>
              <w:iCs/>
              <w:sz w:val="20"/>
              <w:szCs w:val="20"/>
            </w:rPr>
            <w:t>abZ</w:t>
          </w:r>
          <w:proofErr w:type="spellEnd"/>
          <w:r w:rsidRPr="002D1651">
            <w:rPr>
              <w:i/>
              <w:iCs/>
              <w:sz w:val="20"/>
              <w:szCs w:val="20"/>
            </w:rPr>
            <w:t xml:space="preserve"> für die Anwendung am Stützenfuß (Sconnex Typ P-U) vor.</w:t>
          </w:r>
        </w:p>
      </w:sdtContent>
    </w:sdt>
    <w:p w14:paraId="4B9EA92E" w14:textId="5915BEA6" w:rsidR="00EE251F" w:rsidRPr="00A17748" w:rsidRDefault="00EE251F" w:rsidP="00EE251F">
      <w:pPr>
        <w:tabs>
          <w:tab w:val="left" w:pos="7088"/>
        </w:tabs>
        <w:ind w:right="2379"/>
        <w:rPr>
          <w:i/>
          <w:iCs/>
        </w:rPr>
      </w:pPr>
      <w:r w:rsidRPr="00A17748">
        <w:rPr>
          <w:i/>
          <w:iCs/>
        </w:rPr>
        <w:t>Foto: Schöck</w:t>
      </w:r>
    </w:p>
    <w:p w14:paraId="20CD2B6B" w14:textId="77777777" w:rsidR="00EE251F" w:rsidRDefault="00EE251F" w:rsidP="00EE251F">
      <w:pPr>
        <w:tabs>
          <w:tab w:val="left" w:pos="7088"/>
        </w:tabs>
        <w:ind w:right="2379"/>
      </w:pPr>
    </w:p>
    <w:p w14:paraId="7A077C50" w14:textId="77777777" w:rsidR="00EE251F" w:rsidRDefault="00EE251F" w:rsidP="00EE251F">
      <w:pPr>
        <w:tabs>
          <w:tab w:val="left" w:pos="7088"/>
        </w:tabs>
        <w:ind w:right="2379"/>
      </w:pPr>
    </w:p>
    <w:p w14:paraId="6E884D9C" w14:textId="77777777" w:rsidR="007912CE" w:rsidRDefault="007912CE" w:rsidP="00EE251F">
      <w:pPr>
        <w:tabs>
          <w:tab w:val="left" w:pos="7088"/>
        </w:tabs>
        <w:ind w:right="2379"/>
      </w:pPr>
    </w:p>
    <w:p w14:paraId="382CD306" w14:textId="77777777" w:rsidR="007912CE" w:rsidRDefault="007912CE" w:rsidP="00EE251F">
      <w:pPr>
        <w:tabs>
          <w:tab w:val="left" w:pos="7088"/>
        </w:tabs>
        <w:ind w:right="2379"/>
      </w:pPr>
    </w:p>
    <w:p w14:paraId="16BC1C90" w14:textId="77777777" w:rsidR="007912CE" w:rsidRDefault="007912CE" w:rsidP="00EE251F">
      <w:pPr>
        <w:tabs>
          <w:tab w:val="left" w:pos="7088"/>
        </w:tabs>
        <w:ind w:right="2379"/>
      </w:pPr>
    </w:p>
    <w:p w14:paraId="2F24746A" w14:textId="77777777" w:rsidR="007912CE" w:rsidRDefault="007912CE" w:rsidP="00EE251F">
      <w:pPr>
        <w:tabs>
          <w:tab w:val="left" w:pos="7088"/>
        </w:tabs>
        <w:ind w:right="2379"/>
      </w:pPr>
    </w:p>
    <w:p w14:paraId="2E402FD6" w14:textId="77777777" w:rsidR="007912CE" w:rsidRDefault="007912CE" w:rsidP="00EE251F">
      <w:pPr>
        <w:tabs>
          <w:tab w:val="left" w:pos="7088"/>
        </w:tabs>
        <w:ind w:right="2379"/>
      </w:pPr>
    </w:p>
    <w:p w14:paraId="69DBA6E2" w14:textId="77777777" w:rsidR="007912CE" w:rsidRDefault="007912CE" w:rsidP="00EE251F">
      <w:pPr>
        <w:tabs>
          <w:tab w:val="left" w:pos="7088"/>
        </w:tabs>
        <w:ind w:right="2379"/>
      </w:pPr>
    </w:p>
    <w:p w14:paraId="108C8438" w14:textId="77777777" w:rsidR="007912CE" w:rsidRDefault="007912CE" w:rsidP="00EE251F">
      <w:pPr>
        <w:tabs>
          <w:tab w:val="left" w:pos="7088"/>
        </w:tabs>
        <w:ind w:right="2379"/>
      </w:pPr>
    </w:p>
    <w:p w14:paraId="4BDBFF64" w14:textId="77777777" w:rsidR="007912CE" w:rsidRDefault="007912CE" w:rsidP="00EE251F">
      <w:pPr>
        <w:tabs>
          <w:tab w:val="left" w:pos="7088"/>
        </w:tabs>
        <w:ind w:right="2379"/>
      </w:pPr>
    </w:p>
    <w:p w14:paraId="522BB5B5" w14:textId="77777777" w:rsidR="007912CE" w:rsidRDefault="007912CE" w:rsidP="00EE251F">
      <w:pPr>
        <w:tabs>
          <w:tab w:val="left" w:pos="7088"/>
        </w:tabs>
        <w:ind w:right="2379"/>
      </w:pPr>
    </w:p>
    <w:p w14:paraId="3AA5757F" w14:textId="77777777" w:rsidR="007912CE" w:rsidRDefault="007912CE" w:rsidP="00EE251F">
      <w:pPr>
        <w:tabs>
          <w:tab w:val="left" w:pos="7088"/>
        </w:tabs>
        <w:ind w:right="2379"/>
      </w:pPr>
    </w:p>
    <w:p w14:paraId="2E4BEFF2" w14:textId="77777777" w:rsidR="007912CE" w:rsidRDefault="007912CE" w:rsidP="00EE251F">
      <w:pPr>
        <w:tabs>
          <w:tab w:val="left" w:pos="7088"/>
        </w:tabs>
        <w:ind w:right="2379"/>
      </w:pPr>
    </w:p>
    <w:p w14:paraId="7B92A522" w14:textId="77777777" w:rsidR="007912CE" w:rsidRDefault="007912CE" w:rsidP="00EE251F">
      <w:pPr>
        <w:tabs>
          <w:tab w:val="left" w:pos="7088"/>
        </w:tabs>
        <w:ind w:right="2379"/>
      </w:pPr>
    </w:p>
    <w:p w14:paraId="0C38FE1B" w14:textId="77777777" w:rsidR="00EE251F" w:rsidRPr="00014C14" w:rsidRDefault="00EE251F" w:rsidP="00EE251F">
      <w:pPr>
        <w:spacing w:line="360" w:lineRule="auto"/>
        <w:ind w:right="2126"/>
        <w:rPr>
          <w:rFonts w:eastAsia="CorpidE1s-Regular"/>
        </w:rPr>
      </w:pPr>
      <w:r w:rsidRPr="00014C14">
        <w:rPr>
          <w:b/>
          <w:bCs/>
        </w:rPr>
        <w:lastRenderedPageBreak/>
        <w:t>[</w:t>
      </w:r>
      <w:sdt>
        <w:sdtPr>
          <w:rPr>
            <w:rFonts w:eastAsia="CorpidE1s-Regular"/>
            <w:b/>
            <w:bCs/>
          </w:rPr>
          <w:alias w:val="Bildbezeichnung.jpg"/>
          <w:tag w:val="Bildbeschreibung"/>
          <w:id w:val="192509102"/>
          <w:placeholder>
            <w:docPart w:val="5A70FC52B6254DC1A6C9CE962BDE8D1B"/>
          </w:placeholder>
          <w:text/>
        </w:sdtPr>
        <w:sdtEndPr/>
        <w:sdtContent>
          <w:r w:rsidRPr="00154C6F">
            <w:rPr>
              <w:rFonts w:eastAsia="CorpidE1s-Regular"/>
              <w:b/>
              <w:bCs/>
            </w:rPr>
            <w:t>Schoeck_Sconnex_P-U_Stuetzenfuss_2</w:t>
          </w:r>
        </w:sdtContent>
      </w:sdt>
      <w:r w:rsidRPr="00014C14">
        <w:rPr>
          <w:b/>
          <w:bCs/>
        </w:rPr>
        <w:t>]</w:t>
      </w:r>
    </w:p>
    <w:p w14:paraId="0178FACC" w14:textId="77777777" w:rsidR="00EE251F" w:rsidRPr="00014C14" w:rsidRDefault="00EE251F" w:rsidP="00EE251F">
      <w:pPr>
        <w:tabs>
          <w:tab w:val="left" w:pos="7088"/>
        </w:tabs>
        <w:ind w:right="2379"/>
      </w:pPr>
      <w:r w:rsidRPr="001307CA">
        <w:rPr>
          <w:rFonts w:eastAsia="CorpidE1s-Regular"/>
          <w:noProof/>
          <w:lang w:val="en-US"/>
        </w:rPr>
        <w:drawing>
          <wp:inline distT="0" distB="0" distL="0" distR="0" wp14:anchorId="7950C78A" wp14:editId="04FFB707">
            <wp:extent cx="2472216" cy="1752600"/>
            <wp:effectExtent l="0" t="0" r="4445" b="0"/>
            <wp:docPr id="1400434231" name="Grafik 1" descr="Ein Bild, das Kompositmaterial, Bautechnik, Stahl, Baustel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34231" name="Grafik 1" descr="Ein Bild, das Kompositmaterial, Bautechnik, Stahl, Baustelle enthält.&#10;&#10;KI-generierte Inhalte können fehlerhaft sein."/>
                    <pic:cNvPicPr/>
                  </pic:nvPicPr>
                  <pic:blipFill>
                    <a:blip r:embed="rId11" cstate="screen">
                      <a:extLst>
                        <a:ext uri="{28A0092B-C50C-407E-A947-70E740481C1C}">
                          <a14:useLocalDpi xmlns:a14="http://schemas.microsoft.com/office/drawing/2010/main"/>
                        </a:ext>
                      </a:extLst>
                    </a:blip>
                    <a:stretch>
                      <a:fillRect/>
                    </a:stretch>
                  </pic:blipFill>
                  <pic:spPr>
                    <a:xfrm>
                      <a:off x="0" y="0"/>
                      <a:ext cx="2483338" cy="1760484"/>
                    </a:xfrm>
                    <a:prstGeom prst="rect">
                      <a:avLst/>
                    </a:prstGeom>
                  </pic:spPr>
                </pic:pic>
              </a:graphicData>
            </a:graphic>
          </wp:inline>
        </w:drawing>
      </w:r>
    </w:p>
    <w:p w14:paraId="193A254D" w14:textId="77777777" w:rsidR="00EE251F" w:rsidRPr="00324C04" w:rsidRDefault="00EE251F" w:rsidP="00EE251F">
      <w:pPr>
        <w:tabs>
          <w:tab w:val="left" w:pos="7088"/>
        </w:tabs>
        <w:ind w:right="2379"/>
        <w:rPr>
          <w:i/>
          <w:iCs/>
          <w:sz w:val="20"/>
          <w:szCs w:val="20"/>
        </w:rPr>
      </w:pPr>
      <w:r w:rsidRPr="005C4921">
        <w:rPr>
          <w:i/>
          <w:iCs/>
          <w:sz w:val="20"/>
          <w:szCs w:val="20"/>
        </w:rPr>
        <w:t xml:space="preserve">Die Verwendung des zum Patent angemeldeten Montagesets </w:t>
      </w:r>
      <w:r w:rsidRPr="00925A65">
        <w:rPr>
          <w:i/>
          <w:iCs/>
          <w:sz w:val="20"/>
          <w:szCs w:val="20"/>
        </w:rPr>
        <w:t xml:space="preserve">für Schöck Sconnex Typ P </w:t>
      </w:r>
      <w:r w:rsidRPr="005C4921">
        <w:rPr>
          <w:i/>
          <w:iCs/>
          <w:sz w:val="20"/>
          <w:szCs w:val="20"/>
        </w:rPr>
        <w:t>sichert die korrekte Einbauposition</w:t>
      </w:r>
      <w:r>
        <w:rPr>
          <w:i/>
          <w:iCs/>
          <w:sz w:val="20"/>
          <w:szCs w:val="20"/>
        </w:rPr>
        <w:t>.</w:t>
      </w:r>
    </w:p>
    <w:p w14:paraId="66B5AF7F" w14:textId="1ABB1CDA" w:rsidR="00EE251F" w:rsidRPr="00A17748" w:rsidRDefault="00EE251F" w:rsidP="00EE251F">
      <w:pPr>
        <w:tabs>
          <w:tab w:val="left" w:pos="7088"/>
        </w:tabs>
        <w:ind w:right="2379"/>
        <w:rPr>
          <w:i/>
          <w:iCs/>
        </w:rPr>
      </w:pPr>
      <w:r w:rsidRPr="00A17748">
        <w:rPr>
          <w:i/>
          <w:iCs/>
        </w:rPr>
        <w:t>Foto: Schöck</w:t>
      </w:r>
    </w:p>
    <w:p w14:paraId="631A8D23" w14:textId="77777777" w:rsidR="00EE251F" w:rsidRPr="00014C14" w:rsidRDefault="00EE251F" w:rsidP="00EE251F">
      <w:pPr>
        <w:tabs>
          <w:tab w:val="left" w:pos="7088"/>
        </w:tabs>
        <w:ind w:right="2379"/>
      </w:pPr>
    </w:p>
    <w:p w14:paraId="0CA572C0" w14:textId="77777777" w:rsidR="00EE251F" w:rsidRPr="00014C14" w:rsidRDefault="00EE251F" w:rsidP="00EE251F">
      <w:pPr>
        <w:tabs>
          <w:tab w:val="left" w:pos="7088"/>
        </w:tabs>
        <w:ind w:right="2379"/>
      </w:pPr>
    </w:p>
    <w:p w14:paraId="422FECF7" w14:textId="77777777" w:rsidR="00EE251F" w:rsidRPr="00594808" w:rsidRDefault="00EE251F" w:rsidP="00EE251F">
      <w:pPr>
        <w:spacing w:line="360" w:lineRule="auto"/>
        <w:ind w:right="2126"/>
        <w:rPr>
          <w:rFonts w:eastAsia="CorpidE1s-Regular"/>
          <w:b/>
          <w:bCs/>
        </w:rPr>
      </w:pPr>
      <w:r w:rsidRPr="00594808">
        <w:rPr>
          <w:b/>
          <w:bCs/>
        </w:rPr>
        <w:t>[</w:t>
      </w:r>
      <w:sdt>
        <w:sdtPr>
          <w:rPr>
            <w:rFonts w:eastAsia="CorpidE1s-Regular"/>
            <w:b/>
            <w:bCs/>
          </w:rPr>
          <w:alias w:val="Bildbezeichnung.jpg"/>
          <w:tag w:val="Bildbeschreibung"/>
          <w:id w:val="-1973352368"/>
          <w:placeholder>
            <w:docPart w:val="830988BF2D104E7583F384AE19BC3322"/>
          </w:placeholder>
          <w:text/>
        </w:sdtPr>
        <w:sdtEndPr/>
        <w:sdtContent>
          <w:r w:rsidRPr="00594808">
            <w:rPr>
              <w:rFonts w:eastAsia="CorpidE1s-Regular"/>
              <w:b/>
              <w:bCs/>
            </w:rPr>
            <w:t>Schoeck_Sconnex_P-U_Stuetzenfuss_3</w:t>
          </w:r>
        </w:sdtContent>
      </w:sdt>
      <w:r w:rsidRPr="00594808">
        <w:rPr>
          <w:b/>
          <w:bCs/>
        </w:rPr>
        <w:t>]</w:t>
      </w:r>
    </w:p>
    <w:p w14:paraId="43A2A8EE" w14:textId="77777777" w:rsidR="00EE251F" w:rsidRPr="00577113" w:rsidRDefault="00EE251F" w:rsidP="00EE251F">
      <w:pPr>
        <w:spacing w:line="360" w:lineRule="auto"/>
        <w:ind w:right="2126"/>
        <w:rPr>
          <w:rFonts w:eastAsia="CorpidE1s-Regular"/>
          <w:lang w:val="en-US"/>
        </w:rPr>
      </w:pPr>
      <w:r w:rsidRPr="00B318D5">
        <w:rPr>
          <w:rFonts w:eastAsia="CorpidE1s-Regular"/>
          <w:noProof/>
          <w:lang w:val="en-US"/>
        </w:rPr>
        <w:drawing>
          <wp:inline distT="0" distB="0" distL="0" distR="0" wp14:anchorId="52A0C8A4" wp14:editId="62DAF541">
            <wp:extent cx="2301240" cy="1594750"/>
            <wp:effectExtent l="0" t="0" r="3810" b="5715"/>
            <wp:docPr id="48646349" name="Grafik 1" descr="Ein Bild, das Bautechnik, Röh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6349" name="Grafik 1" descr="Ein Bild, das Bautechnik, Röhre enthält.&#10;&#10;KI-generierte Inhalte können fehlerhaft sein."/>
                    <pic:cNvPicPr/>
                  </pic:nvPicPr>
                  <pic:blipFill>
                    <a:blip r:embed="rId12" cstate="screen">
                      <a:extLst>
                        <a:ext uri="{28A0092B-C50C-407E-A947-70E740481C1C}">
                          <a14:useLocalDpi xmlns:a14="http://schemas.microsoft.com/office/drawing/2010/main"/>
                        </a:ext>
                      </a:extLst>
                    </a:blip>
                    <a:stretch>
                      <a:fillRect/>
                    </a:stretch>
                  </pic:blipFill>
                  <pic:spPr>
                    <a:xfrm>
                      <a:off x="0" y="0"/>
                      <a:ext cx="2312616" cy="1602633"/>
                    </a:xfrm>
                    <a:prstGeom prst="rect">
                      <a:avLst/>
                    </a:prstGeom>
                  </pic:spPr>
                </pic:pic>
              </a:graphicData>
            </a:graphic>
          </wp:inline>
        </w:drawing>
      </w:r>
    </w:p>
    <w:sdt>
      <w:sdtPr>
        <w:rPr>
          <w:i/>
          <w:iCs/>
          <w:sz w:val="20"/>
          <w:szCs w:val="20"/>
        </w:rPr>
        <w:alias w:val="Bildunterschrift kursiv"/>
        <w:tag w:val="Bildunterschrift kursiv"/>
        <w:id w:val="800420919"/>
        <w:placeholder>
          <w:docPart w:val="830988BF2D104E7583F384AE19BC3322"/>
        </w:placeholder>
      </w:sdtPr>
      <w:sdtEndPr/>
      <w:sdtContent>
        <w:p w14:paraId="52378D33" w14:textId="77777777" w:rsidR="00EE251F" w:rsidRPr="00324C04" w:rsidRDefault="00EE251F" w:rsidP="00EE251F">
          <w:pPr>
            <w:tabs>
              <w:tab w:val="left" w:pos="7088"/>
            </w:tabs>
            <w:ind w:right="2379"/>
            <w:rPr>
              <w:i/>
              <w:iCs/>
              <w:sz w:val="20"/>
              <w:szCs w:val="20"/>
            </w:rPr>
          </w:pPr>
          <w:r w:rsidRPr="00324C04">
            <w:rPr>
              <w:i/>
              <w:iCs/>
              <w:sz w:val="20"/>
              <w:szCs w:val="20"/>
            </w:rPr>
            <w:t xml:space="preserve">Schöck Sconnex </w:t>
          </w:r>
          <w:r>
            <w:rPr>
              <w:i/>
              <w:iCs/>
              <w:sz w:val="20"/>
              <w:szCs w:val="20"/>
            </w:rPr>
            <w:t>T</w:t>
          </w:r>
          <w:r w:rsidRPr="00324C04">
            <w:rPr>
              <w:i/>
              <w:iCs/>
              <w:sz w:val="20"/>
              <w:szCs w:val="20"/>
            </w:rPr>
            <w:t>yp P-U für die thermische Trennung am Stützenfuß hat die bau</w:t>
          </w:r>
          <w:r>
            <w:rPr>
              <w:i/>
              <w:iCs/>
              <w:sz w:val="20"/>
              <w:szCs w:val="20"/>
            </w:rPr>
            <w:t>aufsichtliche Zulassung der DIBt erhalten.</w:t>
          </w:r>
        </w:p>
      </w:sdtContent>
    </w:sdt>
    <w:p w14:paraId="3830B618" w14:textId="317B48D5" w:rsidR="00EE251F" w:rsidRPr="00A17748" w:rsidRDefault="00EE251F" w:rsidP="00EE251F">
      <w:pPr>
        <w:tabs>
          <w:tab w:val="left" w:pos="7088"/>
        </w:tabs>
        <w:ind w:right="2379"/>
        <w:rPr>
          <w:i/>
          <w:iCs/>
        </w:rPr>
      </w:pPr>
      <w:r w:rsidRPr="00A17748">
        <w:rPr>
          <w:i/>
          <w:iCs/>
        </w:rPr>
        <w:t>Foto: Schöck</w:t>
      </w:r>
    </w:p>
    <w:p w14:paraId="3FC68505" w14:textId="77777777" w:rsidR="00EE251F" w:rsidRPr="00A17748" w:rsidRDefault="00EE251F" w:rsidP="00EE251F">
      <w:pPr>
        <w:tabs>
          <w:tab w:val="left" w:pos="7088"/>
        </w:tabs>
        <w:ind w:right="2379"/>
      </w:pPr>
    </w:p>
    <w:p w14:paraId="3DE9E38A" w14:textId="77777777" w:rsidR="00EE251F" w:rsidRPr="00014C14" w:rsidRDefault="00EE251F" w:rsidP="00EE251F">
      <w:pPr>
        <w:tabs>
          <w:tab w:val="left" w:pos="7088"/>
        </w:tabs>
        <w:ind w:right="2379"/>
      </w:pPr>
    </w:p>
    <w:p w14:paraId="50CAECFD" w14:textId="77777777" w:rsidR="00EE251F" w:rsidRPr="00594808" w:rsidRDefault="00EE251F" w:rsidP="00EE251F">
      <w:pPr>
        <w:spacing w:line="360" w:lineRule="auto"/>
        <w:ind w:right="2126"/>
        <w:rPr>
          <w:rFonts w:eastAsia="CorpidE1s-Regular"/>
          <w:b/>
          <w:bCs/>
        </w:rPr>
      </w:pPr>
      <w:r w:rsidRPr="00594808">
        <w:rPr>
          <w:b/>
          <w:bCs/>
        </w:rPr>
        <w:t>[</w:t>
      </w:r>
      <w:sdt>
        <w:sdtPr>
          <w:rPr>
            <w:rFonts w:eastAsia="CorpidE1s-Regular"/>
            <w:b/>
            <w:bCs/>
          </w:rPr>
          <w:alias w:val="Bildbezeichnung.jpg"/>
          <w:tag w:val="Bildbeschreibung"/>
          <w:id w:val="1381984146"/>
          <w:placeholder>
            <w:docPart w:val="1019385DA81946D7B700E8B1A8F45030"/>
          </w:placeholder>
          <w:text/>
        </w:sdtPr>
        <w:sdtEndPr/>
        <w:sdtContent>
          <w:r w:rsidRPr="00594808">
            <w:rPr>
              <w:rFonts w:eastAsia="CorpidE1s-Regular"/>
              <w:b/>
              <w:bCs/>
            </w:rPr>
            <w:t>Schoeck_Sconnex_P-U_Stuetzenfuss_4</w:t>
          </w:r>
        </w:sdtContent>
      </w:sdt>
      <w:r w:rsidRPr="00594808">
        <w:rPr>
          <w:b/>
          <w:bCs/>
        </w:rPr>
        <w:t>]</w:t>
      </w:r>
    </w:p>
    <w:p w14:paraId="13F2872C" w14:textId="77777777" w:rsidR="00EE251F" w:rsidRPr="00577113" w:rsidRDefault="00EE251F" w:rsidP="00EE251F">
      <w:pPr>
        <w:spacing w:line="360" w:lineRule="auto"/>
        <w:ind w:right="2126"/>
        <w:rPr>
          <w:rFonts w:eastAsia="CorpidE1s-Regular"/>
          <w:lang w:val="en-US"/>
        </w:rPr>
      </w:pPr>
      <w:r w:rsidRPr="00BC13DD">
        <w:rPr>
          <w:rFonts w:eastAsia="CorpidE1s-Regular"/>
          <w:noProof/>
          <w:lang w:val="en-US"/>
        </w:rPr>
        <w:drawing>
          <wp:inline distT="0" distB="0" distL="0" distR="0" wp14:anchorId="52C2904A" wp14:editId="1F1A1319">
            <wp:extent cx="2369820" cy="2057839"/>
            <wp:effectExtent l="0" t="0" r="0" b="0"/>
            <wp:docPr id="221167726" name="Grafik 1" descr="Ein Bild, das Tisch,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67726" name="Grafik 1" descr="Ein Bild, das Tisch, Design enthält.&#10;&#10;KI-generierte Inhalte können fehlerhaft sein."/>
                    <pic:cNvPicPr/>
                  </pic:nvPicPr>
                  <pic:blipFill>
                    <a:blip r:embed="rId13" cstate="screen">
                      <a:extLst>
                        <a:ext uri="{28A0092B-C50C-407E-A947-70E740481C1C}">
                          <a14:useLocalDpi xmlns:a14="http://schemas.microsoft.com/office/drawing/2010/main"/>
                        </a:ext>
                      </a:extLst>
                    </a:blip>
                    <a:stretch>
                      <a:fillRect/>
                    </a:stretch>
                  </pic:blipFill>
                  <pic:spPr>
                    <a:xfrm>
                      <a:off x="0" y="0"/>
                      <a:ext cx="2380455" cy="2067074"/>
                    </a:xfrm>
                    <a:prstGeom prst="rect">
                      <a:avLst/>
                    </a:prstGeom>
                  </pic:spPr>
                </pic:pic>
              </a:graphicData>
            </a:graphic>
          </wp:inline>
        </w:drawing>
      </w:r>
    </w:p>
    <w:sdt>
      <w:sdtPr>
        <w:rPr>
          <w:i/>
          <w:iCs/>
          <w:sz w:val="20"/>
          <w:szCs w:val="20"/>
        </w:rPr>
        <w:alias w:val="Bildunterschrift kursiv"/>
        <w:tag w:val="Bildunterschrift kursiv"/>
        <w:id w:val="-1348854601"/>
        <w:placeholder>
          <w:docPart w:val="1019385DA81946D7B700E8B1A8F45030"/>
        </w:placeholder>
      </w:sdtPr>
      <w:sdtEndPr/>
      <w:sdtContent>
        <w:p w14:paraId="5A384D9E" w14:textId="77777777" w:rsidR="00EE251F" w:rsidRPr="00324C04" w:rsidRDefault="00704521" w:rsidP="00EE251F">
          <w:pPr>
            <w:tabs>
              <w:tab w:val="left" w:pos="7088"/>
            </w:tabs>
            <w:ind w:right="2379"/>
            <w:rPr>
              <w:i/>
              <w:iCs/>
              <w:sz w:val="20"/>
              <w:szCs w:val="20"/>
            </w:rPr>
          </w:pPr>
          <w:sdt>
            <w:sdtPr>
              <w:rPr>
                <w:i/>
                <w:iCs/>
                <w:sz w:val="20"/>
                <w:szCs w:val="20"/>
              </w:rPr>
              <w:alias w:val="Bildunterschrift kursiv"/>
              <w:tag w:val="Bildunterschrift kursiv"/>
              <w:id w:val="-974587"/>
              <w:placeholder>
                <w:docPart w:val="B19B29D8610C40AE81F6A3C45022D731"/>
              </w:placeholder>
            </w:sdtPr>
            <w:sdtEndPr/>
            <w:sdtContent>
              <w:r w:rsidR="00EE251F" w:rsidRPr="00925A65">
                <w:rPr>
                  <w:i/>
                  <w:iCs/>
                  <w:sz w:val="20"/>
                  <w:szCs w:val="20"/>
                </w:rPr>
                <w:t xml:space="preserve">Hilfreich beim Einbau auf der Baustelle: Das neue Montageset für Schöck Sconnex Typ P besteht aus einer Einbauschablone, Combar Stäben und </w:t>
              </w:r>
              <w:r w:rsidR="00EE251F" w:rsidRPr="00925A65">
                <w:rPr>
                  <w:i/>
                  <w:iCs/>
                  <w:sz w:val="20"/>
                  <w:szCs w:val="20"/>
                </w:rPr>
                <w:lastRenderedPageBreak/>
                <w:t xml:space="preserve">Montageclips. Dadurch lässt sich das Wärmedämmelement individuell auf die örtlichen Gegebenheiten anpassen. </w:t>
              </w:r>
            </w:sdtContent>
          </w:sdt>
        </w:p>
      </w:sdtContent>
    </w:sdt>
    <w:p w14:paraId="3D068DCD" w14:textId="26855FEE" w:rsidR="00EE251F" w:rsidRPr="00A17748" w:rsidRDefault="00EE251F" w:rsidP="00EE251F">
      <w:pPr>
        <w:tabs>
          <w:tab w:val="left" w:pos="7088"/>
        </w:tabs>
        <w:ind w:right="2379"/>
        <w:rPr>
          <w:i/>
          <w:iCs/>
        </w:rPr>
      </w:pPr>
      <w:r w:rsidRPr="00A17748">
        <w:rPr>
          <w:i/>
          <w:iCs/>
        </w:rPr>
        <w:t>Foto: Schöck</w:t>
      </w:r>
    </w:p>
    <w:p w14:paraId="4B6805D6" w14:textId="70B4C38C" w:rsidR="00F917AD" w:rsidRDefault="00F917AD" w:rsidP="00FB05C8">
      <w:pPr>
        <w:tabs>
          <w:tab w:val="left" w:pos="7088"/>
        </w:tabs>
        <w:ind w:right="2379"/>
        <w:rPr>
          <w:b/>
          <w:bCs/>
        </w:rPr>
      </w:pPr>
    </w:p>
    <w:p w14:paraId="61BEC5C6" w14:textId="6EB616C4" w:rsidR="00F917AD" w:rsidRDefault="00F917AD" w:rsidP="00FB05C8">
      <w:pPr>
        <w:tabs>
          <w:tab w:val="left" w:pos="7088"/>
        </w:tabs>
        <w:ind w:right="2379"/>
        <w:rPr>
          <w:b/>
          <w:bCs/>
        </w:rPr>
      </w:pPr>
    </w:p>
    <w:p w14:paraId="6A3C05F3" w14:textId="56D6740B" w:rsidR="00F917AD" w:rsidRDefault="01FD2C14" w:rsidP="6D01DA81">
      <w:pPr>
        <w:tabs>
          <w:tab w:val="left" w:pos="7088"/>
        </w:tabs>
        <w:ind w:right="2379"/>
      </w:pPr>
      <w:r w:rsidRPr="6D01DA81">
        <w:rPr>
          <w:rFonts w:eastAsia="Arial"/>
          <w:b/>
          <w:bCs/>
          <w:szCs w:val="22"/>
        </w:rPr>
        <w:t>Über Schöck:</w:t>
      </w:r>
    </w:p>
    <w:p w14:paraId="3953AD08" w14:textId="20B84F17" w:rsidR="00F917AD" w:rsidRDefault="01FD2C14" w:rsidP="6D01DA81">
      <w:pPr>
        <w:tabs>
          <w:tab w:val="left" w:pos="7088"/>
        </w:tabs>
        <w:ind w:right="2379"/>
        <w:jc w:val="both"/>
        <w:rPr>
          <w:rFonts w:eastAsia="Arial"/>
          <w:szCs w:val="22"/>
        </w:rPr>
      </w:pPr>
      <w:r w:rsidRPr="6D01DA81">
        <w:rPr>
          <w:rFonts w:eastAsia="Arial"/>
          <w:szCs w:val="22"/>
        </w:rPr>
        <w:t>Die Schöck Bauteile Ges.m.b.H. ist ein Unternehmen der weltweit tätigen Schöck Gruppe mit 14 internationalen Vertriebsstandorten. 1962 begann im deutschen Baden-Baden am Fuße des Schwarzwalds die Erfolgsgeschichte des Unternehmens. Firmengründer Eberhard Schöck nutzte sein Wissen und seine Baustellenerfahrung, um Produkte zu entwickeln, die den Bauablauf vereinfachen und bauphysikalische Probleme lösen. Diese Mission ist bis heute Fundament der Unternehmensphilosophie. Sie hat Schöck zum führenden Anbieter für zuverlässige und innovative Lösungen zur Verminderung von Wärmebrücken und Trittschall, für thermisch trennende Fassadenbefestigungen sowie Bewehrungstechnik werden lassen. Produkte von Schöck ermöglichen eine rationellere Bauweise und sichern nachhaltig die Bauqualität. Im Mittelpunkt stehen der bauphysikalische Nutzen und die Energieeffizienz. Für das Bauen von morgen treibt Schöck mit dem Bereich Digitalisierung den Workflow von der Planung bis zur Baustelle voran.</w:t>
      </w:r>
    </w:p>
    <w:p w14:paraId="5B416722" w14:textId="77777777" w:rsidR="00B537F0" w:rsidRDefault="00B537F0" w:rsidP="00B537F0">
      <w:pPr>
        <w:tabs>
          <w:tab w:val="left" w:pos="7088"/>
        </w:tabs>
        <w:ind w:right="2379"/>
        <w:jc w:val="both"/>
        <w:rPr>
          <w:rFonts w:eastAsia="Arial"/>
          <w:szCs w:val="22"/>
        </w:rPr>
      </w:pPr>
      <w:r w:rsidRPr="440A46D2">
        <w:rPr>
          <w:rFonts w:eastAsia="Arial"/>
          <w:szCs w:val="22"/>
        </w:rPr>
        <w:t>Unter der geschützten Marke TELLIGENT</w:t>
      </w:r>
      <w:r w:rsidRPr="000C5CCD">
        <w:rPr>
          <w:rFonts w:eastAsia="Arial"/>
          <w:szCs w:val="22"/>
          <w:vertAlign w:val="superscript"/>
        </w:rPr>
        <w:t>®</w:t>
      </w:r>
      <w:r w:rsidRPr="440A46D2">
        <w:rPr>
          <w:rFonts w:eastAsia="Arial"/>
          <w:szCs w:val="22"/>
        </w:rPr>
        <w:t xml:space="preserve"> bietet Schöck ab sofort ein ganzheitliches Konzept, das wegweisende Produkte für das schnelle, bauzeitenflexible und wirtschaftliche Bauen mit einer breiten Palette an Experten-Wissen vereint. Damit hebt Schöck das Angebot für effizientes Bauen auf ein neues Niveau und setzt Maßstäbe im Bauwesen.</w:t>
      </w:r>
    </w:p>
    <w:p w14:paraId="11CF5D77" w14:textId="77777777" w:rsidR="00B537F0" w:rsidRDefault="00B537F0" w:rsidP="6D01DA81">
      <w:pPr>
        <w:tabs>
          <w:tab w:val="left" w:pos="7088"/>
        </w:tabs>
        <w:ind w:right="2379"/>
        <w:jc w:val="both"/>
      </w:pPr>
    </w:p>
    <w:p w14:paraId="2A64DA77" w14:textId="0952A583" w:rsidR="00F917AD" w:rsidRDefault="00F917AD" w:rsidP="6D01DA81">
      <w:pPr>
        <w:tabs>
          <w:tab w:val="left" w:pos="7088"/>
        </w:tabs>
        <w:ind w:right="2379"/>
      </w:pPr>
    </w:p>
    <w:p w14:paraId="486AF0B6" w14:textId="1DBBEE92" w:rsidR="00F917AD" w:rsidRDefault="01FD2C14" w:rsidP="6D01DA81">
      <w:r w:rsidRPr="6D01DA81">
        <w:rPr>
          <w:rFonts w:eastAsia="Arial"/>
          <w:b/>
          <w:bCs/>
          <w:sz w:val="18"/>
        </w:rPr>
        <w:t xml:space="preserve">Ihre Fragen beantwortet gern: </w:t>
      </w:r>
    </w:p>
    <w:p w14:paraId="1E81B7A2" w14:textId="673F2393" w:rsidR="00F917AD" w:rsidRDefault="01FD2C14" w:rsidP="6D01DA81">
      <w:r w:rsidRPr="6D01DA81">
        <w:rPr>
          <w:rFonts w:eastAsia="Arial"/>
          <w:sz w:val="18"/>
        </w:rPr>
        <w:t xml:space="preserve"> </w:t>
      </w:r>
    </w:p>
    <w:p w14:paraId="2D5A9E10" w14:textId="6434347D" w:rsidR="00F917AD" w:rsidRDefault="01FD2C14" w:rsidP="6D01DA81">
      <w:r w:rsidRPr="6D01DA81">
        <w:rPr>
          <w:rFonts w:eastAsia="Arial"/>
          <w:b/>
          <w:bCs/>
          <w:sz w:val="18"/>
        </w:rPr>
        <w:t>AM Kommunikation</w:t>
      </w:r>
    </w:p>
    <w:p w14:paraId="08C3850D" w14:textId="66FCD726" w:rsidR="00F917AD" w:rsidRDefault="01FD2C14" w:rsidP="6D01DA81">
      <w:r w:rsidRPr="6D01DA81">
        <w:rPr>
          <w:rFonts w:eastAsia="Arial"/>
          <w:sz w:val="18"/>
        </w:rPr>
        <w:t>Franziska Klein</w:t>
      </w:r>
    </w:p>
    <w:p w14:paraId="0925A0B9" w14:textId="5AEAAE62" w:rsidR="00F917AD" w:rsidRDefault="01FD2C14" w:rsidP="6D01DA81">
      <w:r w:rsidRPr="6D01DA81">
        <w:rPr>
          <w:rFonts w:eastAsia="Arial"/>
          <w:sz w:val="18"/>
        </w:rPr>
        <w:t>König-Karl-Straße 10</w:t>
      </w:r>
    </w:p>
    <w:p w14:paraId="5F57208F" w14:textId="7702E02E" w:rsidR="00F917AD" w:rsidRDefault="01FD2C14" w:rsidP="6D01DA81">
      <w:r w:rsidRPr="6D01DA81">
        <w:rPr>
          <w:rFonts w:eastAsia="Arial"/>
          <w:sz w:val="18"/>
        </w:rPr>
        <w:t>70372 Stuttgart</w:t>
      </w:r>
    </w:p>
    <w:p w14:paraId="590DAF70" w14:textId="5D8DA985" w:rsidR="00F917AD" w:rsidRDefault="01FD2C14" w:rsidP="6D01DA81">
      <w:r w:rsidRPr="6D01DA81">
        <w:rPr>
          <w:rFonts w:eastAsia="Arial"/>
          <w:sz w:val="18"/>
        </w:rPr>
        <w:t>Tel.: +49 – 711 – 92545-18</w:t>
      </w:r>
    </w:p>
    <w:p w14:paraId="14F68F95" w14:textId="6039F8D2" w:rsidR="00322298" w:rsidRDefault="01FD2C14" w:rsidP="003F4096">
      <w:r w:rsidRPr="6D01DA81">
        <w:rPr>
          <w:rFonts w:eastAsia="Arial"/>
          <w:sz w:val="18"/>
        </w:rPr>
        <w:t>E-Mail</w:t>
      </w:r>
      <w:r w:rsidRPr="6D01DA81">
        <w:rPr>
          <w:rFonts w:eastAsia="Arial"/>
          <w:sz w:val="20"/>
          <w:szCs w:val="20"/>
        </w:rPr>
        <w:t xml:space="preserve">: </w:t>
      </w:r>
      <w:hyperlink r:id="rId14">
        <w:r w:rsidRPr="6D01DA81">
          <w:rPr>
            <w:rStyle w:val="Hyperlink"/>
            <w:rFonts w:eastAsia="Arial"/>
            <w:sz w:val="20"/>
            <w:szCs w:val="20"/>
          </w:rPr>
          <w:t>f.klein@amkommunikation.de</w:t>
        </w:r>
      </w:hyperlink>
    </w:p>
    <w:sectPr w:rsidR="00322298" w:rsidSect="003C4B6F">
      <w:headerReference w:type="default" r:id="rId15"/>
      <w:footerReference w:type="default" r:id="rId16"/>
      <w:pgSz w:w="11906" w:h="16838"/>
      <w:pgMar w:top="1911" w:right="1021" w:bottom="1021" w:left="1276" w:header="709"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4505F" w14:textId="77777777" w:rsidR="00C467EB" w:rsidRDefault="00C467EB" w:rsidP="00A8096F">
      <w:pPr>
        <w:spacing w:line="240" w:lineRule="auto"/>
      </w:pPr>
      <w:r>
        <w:separator/>
      </w:r>
    </w:p>
  </w:endnote>
  <w:endnote w:type="continuationSeparator" w:id="0">
    <w:p w14:paraId="45E609D2" w14:textId="77777777" w:rsidR="00C467EB" w:rsidRDefault="00C467EB" w:rsidP="00A80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pidE1s-Regular">
    <w:altName w:val="Calibri"/>
    <w:charset w:val="00"/>
    <w:family w:val="swiss"/>
    <w:pitch w:val="variable"/>
    <w:sig w:usb0="800002EF" w:usb1="5000205B" w:usb2="00000000" w:usb3="00000000" w:csb0="000000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20" w:type="dxa"/>
      <w:tblBorders>
        <w:top w:val="single" w:sz="4" w:space="0" w:color="auto"/>
      </w:tblBorders>
      <w:tblLayout w:type="fixed"/>
      <w:tblCellMar>
        <w:left w:w="71" w:type="dxa"/>
        <w:right w:w="71" w:type="dxa"/>
      </w:tblCellMar>
      <w:tblLook w:val="0000" w:firstRow="0" w:lastRow="0" w:firstColumn="0" w:lastColumn="0" w:noHBand="0" w:noVBand="0"/>
    </w:tblPr>
    <w:tblGrid>
      <w:gridCol w:w="2906"/>
      <w:gridCol w:w="4253"/>
      <w:gridCol w:w="4261"/>
    </w:tblGrid>
    <w:tr w:rsidR="00A8096F" w:rsidRPr="00A8096F" w14:paraId="54DA37FD" w14:textId="77777777" w:rsidTr="00EB00FE">
      <w:tc>
        <w:tcPr>
          <w:tcW w:w="2906" w:type="dxa"/>
          <w:tcBorders>
            <w:top w:val="nil"/>
            <w:left w:val="nil"/>
            <w:bottom w:val="nil"/>
            <w:right w:val="nil"/>
          </w:tcBorders>
        </w:tcPr>
        <w:p w14:paraId="41CB53E5" w14:textId="77777777" w:rsidR="00A8096F" w:rsidRPr="00F02063" w:rsidRDefault="00A8096F" w:rsidP="00797FCD">
          <w:pPr>
            <w:spacing w:line="200" w:lineRule="exact"/>
            <w:rPr>
              <w:rFonts w:eastAsia="Times New Roman" w:cs="Times New Roman"/>
              <w:color w:val="002060"/>
              <w:sz w:val="14"/>
              <w:szCs w:val="14"/>
              <w:lang w:eastAsia="de-DE"/>
            </w:rPr>
          </w:pPr>
        </w:p>
      </w:tc>
      <w:tc>
        <w:tcPr>
          <w:tcW w:w="4253" w:type="dxa"/>
          <w:tcBorders>
            <w:top w:val="nil"/>
            <w:left w:val="nil"/>
            <w:bottom w:val="nil"/>
            <w:right w:val="nil"/>
          </w:tcBorders>
        </w:tcPr>
        <w:p w14:paraId="305E3CE7" w14:textId="77777777" w:rsidR="00D452A5" w:rsidRPr="00F02063" w:rsidRDefault="00D452A5" w:rsidP="00797FCD">
          <w:pPr>
            <w:spacing w:line="200" w:lineRule="exact"/>
            <w:rPr>
              <w:rFonts w:ascii="Arial (W1)" w:eastAsia="Times New Roman" w:hAnsi="Arial (W1)" w:cs="Times New Roman"/>
              <w:color w:val="002060"/>
              <w:sz w:val="14"/>
              <w:szCs w:val="14"/>
              <w:lang w:eastAsia="de-DE"/>
            </w:rPr>
          </w:pPr>
        </w:p>
      </w:tc>
      <w:tc>
        <w:tcPr>
          <w:tcW w:w="4261" w:type="dxa"/>
          <w:tcBorders>
            <w:top w:val="nil"/>
            <w:left w:val="nil"/>
            <w:bottom w:val="nil"/>
            <w:right w:val="nil"/>
          </w:tcBorders>
        </w:tcPr>
        <w:p w14:paraId="2A53330D" w14:textId="77777777" w:rsidR="00A8096F" w:rsidRPr="00F02063" w:rsidRDefault="00A8096F" w:rsidP="00797FCD">
          <w:pPr>
            <w:spacing w:line="200" w:lineRule="exact"/>
            <w:rPr>
              <w:rFonts w:eastAsia="Times New Roman" w:cs="Times New Roman"/>
              <w:color w:val="002060"/>
              <w:sz w:val="14"/>
              <w:szCs w:val="14"/>
              <w:lang w:val="sv-SE" w:eastAsia="de-DE"/>
            </w:rPr>
          </w:pPr>
        </w:p>
      </w:tc>
    </w:tr>
  </w:tbl>
  <w:p w14:paraId="52A2BC93" w14:textId="77777777" w:rsidR="00A8096F" w:rsidRPr="00A8096F" w:rsidRDefault="00A8096F" w:rsidP="00A8096F">
    <w:pPr>
      <w:pStyle w:val="Fuzeile"/>
      <w:spacing w:line="200" w:lineRule="exact"/>
      <w:rPr>
        <w:color w:val="0070C0"/>
        <w:sz w:val="14"/>
        <w:szCs w:val="14"/>
      </w:rPr>
    </w:pPr>
  </w:p>
  <w:p w14:paraId="4829412C" w14:textId="77777777" w:rsidR="00A8096F" w:rsidRDefault="00A809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5F97" w14:textId="77777777" w:rsidR="00C467EB" w:rsidRDefault="00C467EB" w:rsidP="00A8096F">
      <w:pPr>
        <w:spacing w:line="240" w:lineRule="auto"/>
      </w:pPr>
      <w:r>
        <w:separator/>
      </w:r>
    </w:p>
  </w:footnote>
  <w:footnote w:type="continuationSeparator" w:id="0">
    <w:p w14:paraId="2F98B420" w14:textId="77777777" w:rsidR="00C467EB" w:rsidRDefault="00C467EB" w:rsidP="00A80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5428" w14:textId="497D7E04" w:rsidR="00A033A2" w:rsidRDefault="00A033A2" w:rsidP="00A8096F">
    <w:pPr>
      <w:pStyle w:val="Kopfzeile"/>
      <w:jc w:val="right"/>
    </w:pPr>
  </w:p>
  <w:p w14:paraId="30246D75" w14:textId="77777777" w:rsidR="00A8096F" w:rsidRDefault="39400D00" w:rsidP="00A8096F">
    <w:pPr>
      <w:pStyle w:val="Kopfzeile"/>
      <w:jc w:val="right"/>
    </w:pPr>
    <w:r>
      <w:rPr>
        <w:noProof/>
      </w:rPr>
      <w:drawing>
        <wp:inline distT="0" distB="0" distL="0" distR="0" wp14:anchorId="0F7DDA9D" wp14:editId="68172928">
          <wp:extent cx="2164080" cy="435864"/>
          <wp:effectExtent l="0" t="0" r="762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
                    <a:extLst>
                      <a:ext uri="{28A0092B-C50C-407E-A947-70E740481C1C}">
                        <a14:useLocalDpi xmlns:a14="http://schemas.microsoft.com/office/drawing/2010/main" val="0"/>
                      </a:ext>
                    </a:extLst>
                  </a:blip>
                  <a:stretch>
                    <a:fillRect/>
                  </a:stretch>
                </pic:blipFill>
                <pic:spPr>
                  <a:xfrm>
                    <a:off x="0" y="0"/>
                    <a:ext cx="2164080" cy="435864"/>
                  </a:xfrm>
                  <a:prstGeom prst="rect">
                    <a:avLst/>
                  </a:prstGeom>
                </pic:spPr>
              </pic:pic>
            </a:graphicData>
          </a:graphic>
        </wp:inline>
      </w:drawing>
    </w:r>
  </w:p>
  <w:p w14:paraId="0087DCB4" w14:textId="77777777" w:rsidR="00105DAF" w:rsidRDefault="00105DAF" w:rsidP="00A8096F">
    <w:pPr>
      <w:pStyle w:val="Kopfzeile"/>
      <w:jc w:val="right"/>
    </w:pPr>
  </w:p>
  <w:p w14:paraId="772A8588" w14:textId="77777777" w:rsidR="001730A0" w:rsidRDefault="001730A0" w:rsidP="00A8096F">
    <w:pPr>
      <w:pStyle w:val="Kopfzeile"/>
      <w:jc w:val="right"/>
    </w:pPr>
  </w:p>
  <w:p w14:paraId="3551AFB0" w14:textId="77777777" w:rsidR="00105DAF" w:rsidRDefault="00105DAF" w:rsidP="00A8096F">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DC"/>
    <w:rsid w:val="00015126"/>
    <w:rsid w:val="0003178E"/>
    <w:rsid w:val="000331FF"/>
    <w:rsid w:val="00035FA4"/>
    <w:rsid w:val="00063E9D"/>
    <w:rsid w:val="000742DA"/>
    <w:rsid w:val="000755B0"/>
    <w:rsid w:val="000A3638"/>
    <w:rsid w:val="00101659"/>
    <w:rsid w:val="00105DAF"/>
    <w:rsid w:val="00112C94"/>
    <w:rsid w:val="0012725E"/>
    <w:rsid w:val="0012778E"/>
    <w:rsid w:val="00162D27"/>
    <w:rsid w:val="001730A0"/>
    <w:rsid w:val="001C1F37"/>
    <w:rsid w:val="001E779C"/>
    <w:rsid w:val="001F6831"/>
    <w:rsid w:val="001F73EE"/>
    <w:rsid w:val="002117C4"/>
    <w:rsid w:val="00214545"/>
    <w:rsid w:val="002A5044"/>
    <w:rsid w:val="002B3818"/>
    <w:rsid w:val="002B6D94"/>
    <w:rsid w:val="002D2EEA"/>
    <w:rsid w:val="00301523"/>
    <w:rsid w:val="00314BAE"/>
    <w:rsid w:val="00316B7D"/>
    <w:rsid w:val="00322298"/>
    <w:rsid w:val="00347A41"/>
    <w:rsid w:val="00383D46"/>
    <w:rsid w:val="003B585B"/>
    <w:rsid w:val="003C4B6F"/>
    <w:rsid w:val="003D1FCF"/>
    <w:rsid w:val="003D221B"/>
    <w:rsid w:val="003D2738"/>
    <w:rsid w:val="003F4054"/>
    <w:rsid w:val="003F4096"/>
    <w:rsid w:val="003F476D"/>
    <w:rsid w:val="00432C05"/>
    <w:rsid w:val="0044175D"/>
    <w:rsid w:val="00452091"/>
    <w:rsid w:val="004C3612"/>
    <w:rsid w:val="004E3164"/>
    <w:rsid w:val="00563422"/>
    <w:rsid w:val="0057078D"/>
    <w:rsid w:val="00582278"/>
    <w:rsid w:val="005905DC"/>
    <w:rsid w:val="005A3444"/>
    <w:rsid w:val="005A3E09"/>
    <w:rsid w:val="005B1CD7"/>
    <w:rsid w:val="005E01FA"/>
    <w:rsid w:val="005F506A"/>
    <w:rsid w:val="00610F59"/>
    <w:rsid w:val="00614BFA"/>
    <w:rsid w:val="00641B9A"/>
    <w:rsid w:val="00655110"/>
    <w:rsid w:val="00704521"/>
    <w:rsid w:val="0076160F"/>
    <w:rsid w:val="00765B2D"/>
    <w:rsid w:val="007912CE"/>
    <w:rsid w:val="00797FCD"/>
    <w:rsid w:val="007E51FC"/>
    <w:rsid w:val="00811451"/>
    <w:rsid w:val="00834004"/>
    <w:rsid w:val="0084004F"/>
    <w:rsid w:val="008424AF"/>
    <w:rsid w:val="00843495"/>
    <w:rsid w:val="008511C1"/>
    <w:rsid w:val="00860F09"/>
    <w:rsid w:val="008618C2"/>
    <w:rsid w:val="008A532F"/>
    <w:rsid w:val="008B0B91"/>
    <w:rsid w:val="008B4837"/>
    <w:rsid w:val="008D518C"/>
    <w:rsid w:val="00936211"/>
    <w:rsid w:val="009463C2"/>
    <w:rsid w:val="0095183C"/>
    <w:rsid w:val="009679BC"/>
    <w:rsid w:val="0098303F"/>
    <w:rsid w:val="00986AE0"/>
    <w:rsid w:val="00987A20"/>
    <w:rsid w:val="0099056D"/>
    <w:rsid w:val="009A1AC5"/>
    <w:rsid w:val="009A7B6B"/>
    <w:rsid w:val="009F1486"/>
    <w:rsid w:val="00A033A2"/>
    <w:rsid w:val="00A078B4"/>
    <w:rsid w:val="00A13039"/>
    <w:rsid w:val="00A516A0"/>
    <w:rsid w:val="00A8096F"/>
    <w:rsid w:val="00A833F3"/>
    <w:rsid w:val="00AB7578"/>
    <w:rsid w:val="00AC2707"/>
    <w:rsid w:val="00AC6F1D"/>
    <w:rsid w:val="00AD2357"/>
    <w:rsid w:val="00AD7F06"/>
    <w:rsid w:val="00AE3FAF"/>
    <w:rsid w:val="00AE68E5"/>
    <w:rsid w:val="00B07492"/>
    <w:rsid w:val="00B32BFB"/>
    <w:rsid w:val="00B47C96"/>
    <w:rsid w:val="00B537F0"/>
    <w:rsid w:val="00B75EA9"/>
    <w:rsid w:val="00BA167E"/>
    <w:rsid w:val="00BD40A1"/>
    <w:rsid w:val="00BE1509"/>
    <w:rsid w:val="00BF3D49"/>
    <w:rsid w:val="00BF6214"/>
    <w:rsid w:val="00C00A4E"/>
    <w:rsid w:val="00C071E1"/>
    <w:rsid w:val="00C467EB"/>
    <w:rsid w:val="00C47A02"/>
    <w:rsid w:val="00C65C4F"/>
    <w:rsid w:val="00C87CAC"/>
    <w:rsid w:val="00CE05BB"/>
    <w:rsid w:val="00CE5CC1"/>
    <w:rsid w:val="00D02851"/>
    <w:rsid w:val="00D02EFB"/>
    <w:rsid w:val="00D24611"/>
    <w:rsid w:val="00D423FB"/>
    <w:rsid w:val="00D452A5"/>
    <w:rsid w:val="00D50145"/>
    <w:rsid w:val="00D50709"/>
    <w:rsid w:val="00D5623E"/>
    <w:rsid w:val="00D774B3"/>
    <w:rsid w:val="00D8334A"/>
    <w:rsid w:val="00D947AE"/>
    <w:rsid w:val="00D96BD7"/>
    <w:rsid w:val="00DF082D"/>
    <w:rsid w:val="00E013A1"/>
    <w:rsid w:val="00E056ED"/>
    <w:rsid w:val="00E207A6"/>
    <w:rsid w:val="00E23E0A"/>
    <w:rsid w:val="00E66F2C"/>
    <w:rsid w:val="00E91EFD"/>
    <w:rsid w:val="00EB00FE"/>
    <w:rsid w:val="00EE251F"/>
    <w:rsid w:val="00EE30CD"/>
    <w:rsid w:val="00F00671"/>
    <w:rsid w:val="00F0153F"/>
    <w:rsid w:val="00F02063"/>
    <w:rsid w:val="00F72CFD"/>
    <w:rsid w:val="00F81B97"/>
    <w:rsid w:val="00F917AD"/>
    <w:rsid w:val="00F974DC"/>
    <w:rsid w:val="00FA2EC6"/>
    <w:rsid w:val="00FA538C"/>
    <w:rsid w:val="00FB05C8"/>
    <w:rsid w:val="00FB4E11"/>
    <w:rsid w:val="00FC4208"/>
    <w:rsid w:val="00FE4C92"/>
    <w:rsid w:val="01FD2C14"/>
    <w:rsid w:val="16F05CA1"/>
    <w:rsid w:val="328EDDFC"/>
    <w:rsid w:val="39400D00"/>
    <w:rsid w:val="4CEC965F"/>
    <w:rsid w:val="5325A6B5"/>
    <w:rsid w:val="57251F18"/>
    <w:rsid w:val="6658184A"/>
    <w:rsid w:val="6D01DA81"/>
    <w:rsid w:val="736452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9BFA"/>
  <w15:chartTrackingRefBased/>
  <w15:docId w15:val="{37C7E3FE-8748-487C-A593-79538C84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004"/>
    <w:pPr>
      <w:spacing w:after="0" w:line="240" w:lineRule="atLeast"/>
    </w:pPr>
    <w:rPr>
      <w:rFonts w:ascii="Arial" w:hAnsi="Arial" w:cs="Arial"/>
      <w:color w:val="333333"/>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947AE"/>
    <w:rPr>
      <w:color w:val="0000FF" w:themeColor="hyperlink"/>
      <w:u w:val="single"/>
    </w:rPr>
  </w:style>
  <w:style w:type="character" w:styleId="NichtaufgelsteErwhnung">
    <w:name w:val="Unresolved Mention"/>
    <w:basedOn w:val="Absatz-Standardschriftart"/>
    <w:uiPriority w:val="99"/>
    <w:semiHidden/>
    <w:unhideWhenUsed/>
    <w:rsid w:val="00D947AE"/>
    <w:rPr>
      <w:color w:val="605E5C"/>
      <w:shd w:val="clear" w:color="auto" w:fill="E1DFDD"/>
    </w:rPr>
  </w:style>
  <w:style w:type="paragraph" w:styleId="Kopfzeile">
    <w:name w:val="header"/>
    <w:basedOn w:val="Standard"/>
    <w:link w:val="KopfzeileZchn"/>
    <w:uiPriority w:val="99"/>
    <w:unhideWhenUsed/>
    <w:rsid w:val="00A8096F"/>
    <w:pPr>
      <w:tabs>
        <w:tab w:val="center" w:pos="4536"/>
        <w:tab w:val="right" w:pos="9072"/>
      </w:tabs>
      <w:spacing w:line="240" w:lineRule="auto"/>
    </w:pPr>
    <w:rPr>
      <w:rFonts w:asciiTheme="minorHAnsi" w:hAnsiTheme="minorHAnsi" w:cstheme="minorBidi"/>
      <w:color w:val="auto"/>
      <w:szCs w:val="22"/>
    </w:rPr>
  </w:style>
  <w:style w:type="character" w:customStyle="1" w:styleId="KopfzeileZchn">
    <w:name w:val="Kopfzeile Zchn"/>
    <w:basedOn w:val="Absatz-Standardschriftart"/>
    <w:link w:val="Kopfzeile"/>
    <w:uiPriority w:val="99"/>
    <w:rsid w:val="00A8096F"/>
  </w:style>
  <w:style w:type="paragraph" w:styleId="Fuzeile">
    <w:name w:val="footer"/>
    <w:basedOn w:val="Standard"/>
    <w:link w:val="FuzeileZchn"/>
    <w:uiPriority w:val="99"/>
    <w:unhideWhenUsed/>
    <w:rsid w:val="00A8096F"/>
    <w:pPr>
      <w:tabs>
        <w:tab w:val="center" w:pos="4536"/>
        <w:tab w:val="right" w:pos="9072"/>
      </w:tabs>
      <w:spacing w:line="240" w:lineRule="auto"/>
    </w:pPr>
    <w:rPr>
      <w:rFonts w:asciiTheme="minorHAnsi" w:hAnsiTheme="minorHAnsi" w:cstheme="minorBidi"/>
      <w:color w:val="auto"/>
      <w:szCs w:val="22"/>
    </w:rPr>
  </w:style>
  <w:style w:type="character" w:customStyle="1" w:styleId="FuzeileZchn">
    <w:name w:val="Fußzeile Zchn"/>
    <w:basedOn w:val="Absatz-Standardschriftart"/>
    <w:link w:val="Fuzeile"/>
    <w:uiPriority w:val="99"/>
    <w:rsid w:val="00A8096F"/>
  </w:style>
  <w:style w:type="paragraph" w:styleId="Textkrper">
    <w:name w:val="Body Text"/>
    <w:basedOn w:val="Standard"/>
    <w:link w:val="TextkrperZchn"/>
    <w:rsid w:val="00322298"/>
    <w:pPr>
      <w:suppressAutoHyphens/>
      <w:spacing w:line="360" w:lineRule="atLeast"/>
      <w:jc w:val="both"/>
    </w:pPr>
    <w:rPr>
      <w:rFonts w:eastAsia="Times New Roman" w:cs="Times New Roman"/>
      <w:b/>
      <w:bCs/>
      <w:color w:val="auto"/>
      <w:sz w:val="24"/>
      <w:szCs w:val="24"/>
      <w:lang w:eastAsia="ar-SA"/>
    </w:rPr>
  </w:style>
  <w:style w:type="character" w:customStyle="1" w:styleId="TextkrperZchn">
    <w:name w:val="Textkörper Zchn"/>
    <w:basedOn w:val="Absatz-Standardschriftart"/>
    <w:link w:val="Textkrper"/>
    <w:rsid w:val="00322298"/>
    <w:rPr>
      <w:rFonts w:ascii="Arial" w:eastAsia="Times New Roman" w:hAnsi="Arial" w:cs="Times New Roman"/>
      <w:b/>
      <w:bCs/>
      <w:sz w:val="24"/>
      <w:szCs w:val="24"/>
      <w:lang w:eastAsia="ar-SA"/>
    </w:rPr>
  </w:style>
  <w:style w:type="character" w:styleId="Platzhaltertext">
    <w:name w:val="Placeholder Text"/>
    <w:basedOn w:val="Absatz-Standardschriftart"/>
    <w:uiPriority w:val="99"/>
    <w:semiHidden/>
    <w:rsid w:val="00D423FB"/>
    <w:rPr>
      <w:color w:val="808080"/>
    </w:rPr>
  </w:style>
  <w:style w:type="character" w:styleId="BesuchterLink">
    <w:name w:val="FollowedHyperlink"/>
    <w:basedOn w:val="Absatz-Standardschriftart"/>
    <w:uiPriority w:val="99"/>
    <w:semiHidden/>
    <w:unhideWhenUsed/>
    <w:rsid w:val="00D02851"/>
    <w:rPr>
      <w:color w:val="800080" w:themeColor="followedHyperlink"/>
      <w:u w:val="single"/>
    </w:rPr>
  </w:style>
  <w:style w:type="character" w:styleId="Kommentarzeichen">
    <w:name w:val="annotation reference"/>
    <w:basedOn w:val="Absatz-Standardschriftart"/>
    <w:uiPriority w:val="99"/>
    <w:semiHidden/>
    <w:unhideWhenUsed/>
    <w:rsid w:val="005905DC"/>
    <w:rPr>
      <w:sz w:val="16"/>
      <w:szCs w:val="16"/>
    </w:rPr>
  </w:style>
  <w:style w:type="paragraph" w:styleId="Kommentartext">
    <w:name w:val="annotation text"/>
    <w:basedOn w:val="Standard"/>
    <w:link w:val="KommentartextZchn"/>
    <w:uiPriority w:val="99"/>
    <w:semiHidden/>
    <w:unhideWhenUsed/>
    <w:rsid w:val="005905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5DC"/>
    <w:rPr>
      <w:rFonts w:ascii="Arial" w:hAnsi="Arial" w:cs="Arial"/>
      <w:color w:val="333333"/>
      <w:sz w:val="20"/>
      <w:szCs w:val="20"/>
    </w:rPr>
  </w:style>
  <w:style w:type="paragraph" w:styleId="Kommentarthema">
    <w:name w:val="annotation subject"/>
    <w:basedOn w:val="Kommentartext"/>
    <w:next w:val="Kommentartext"/>
    <w:link w:val="KommentarthemaZchn"/>
    <w:uiPriority w:val="99"/>
    <w:semiHidden/>
    <w:unhideWhenUsed/>
    <w:rsid w:val="005905DC"/>
    <w:rPr>
      <w:b/>
      <w:bCs/>
    </w:rPr>
  </w:style>
  <w:style w:type="character" w:customStyle="1" w:styleId="KommentarthemaZchn">
    <w:name w:val="Kommentarthema Zchn"/>
    <w:basedOn w:val="KommentartextZchn"/>
    <w:link w:val="Kommentarthema"/>
    <w:uiPriority w:val="99"/>
    <w:semiHidden/>
    <w:rsid w:val="005905DC"/>
    <w:rPr>
      <w:rFonts w:ascii="Arial" w:hAnsi="Arial" w:cs="Arial"/>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8456">
      <w:bodyDiv w:val="1"/>
      <w:marLeft w:val="0"/>
      <w:marRight w:val="0"/>
      <w:marTop w:val="0"/>
      <w:marBottom w:val="0"/>
      <w:divBdr>
        <w:top w:val="none" w:sz="0" w:space="0" w:color="auto"/>
        <w:left w:val="none" w:sz="0" w:space="0" w:color="auto"/>
        <w:bottom w:val="none" w:sz="0" w:space="0" w:color="auto"/>
        <w:right w:val="none" w:sz="0" w:space="0" w:color="auto"/>
      </w:divBdr>
    </w:div>
    <w:div w:id="1175879360">
      <w:bodyDiv w:val="1"/>
      <w:marLeft w:val="0"/>
      <w:marRight w:val="0"/>
      <w:marTop w:val="0"/>
      <w:marBottom w:val="0"/>
      <w:divBdr>
        <w:top w:val="none" w:sz="0" w:space="0" w:color="auto"/>
        <w:left w:val="none" w:sz="0" w:space="0" w:color="auto"/>
        <w:bottom w:val="none" w:sz="0" w:space="0" w:color="auto"/>
        <w:right w:val="none" w:sz="0" w:space="0" w:color="auto"/>
      </w:divBdr>
    </w:div>
    <w:div w:id="1501581018">
      <w:bodyDiv w:val="1"/>
      <w:marLeft w:val="0"/>
      <w:marRight w:val="0"/>
      <w:marTop w:val="0"/>
      <w:marBottom w:val="0"/>
      <w:divBdr>
        <w:top w:val="none" w:sz="0" w:space="0" w:color="auto"/>
        <w:left w:val="none" w:sz="0" w:space="0" w:color="auto"/>
        <w:bottom w:val="none" w:sz="0" w:space="0" w:color="auto"/>
        <w:right w:val="none" w:sz="0" w:space="0" w:color="auto"/>
      </w:divBdr>
    </w:div>
    <w:div w:id="17086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choeck.com/de-at/sconnex" TargetMode="External"/><Relationship Id="rId14" Type="http://schemas.openxmlformats.org/officeDocument/2006/relationships/hyperlink" Target="mailto:f.klein@am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bmart\Desktop\ELO-Zwischenablage\Vorlagen%20mit%20Logo%20neu\Blanko%20Word%20mit%20Logo%20neut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5D17BEB-F3DD-4CE3-9F48-B51AB2158AB0}"/>
      </w:docPartPr>
      <w:docPartBody>
        <w:p w:rsidR="00A13039" w:rsidRDefault="001C1F37">
          <w:r w:rsidRPr="00802ADA">
            <w:rPr>
              <w:rStyle w:val="Platzhaltertext"/>
            </w:rPr>
            <w:t>Klicken oder tippen Sie hier, um Text einzugeben.</w:t>
          </w:r>
        </w:p>
      </w:docPartBody>
    </w:docPart>
    <w:docPart>
      <w:docPartPr>
        <w:name w:val="10E83254DDC141828FAFFFBF298124BF"/>
        <w:category>
          <w:name w:val="Allgemein"/>
          <w:gallery w:val="placeholder"/>
        </w:category>
        <w:types>
          <w:type w:val="bbPlcHdr"/>
        </w:types>
        <w:behaviors>
          <w:behavior w:val="content"/>
        </w:behaviors>
        <w:guid w:val="{3112C353-E996-4BFE-81CD-010100A69A5E}"/>
      </w:docPartPr>
      <w:docPartBody>
        <w:p w:rsidR="00BF4BC8" w:rsidRDefault="00BF4BC8" w:rsidP="00BF4BC8">
          <w:pPr>
            <w:pStyle w:val="10E83254DDC141828FAFFFBF298124BF"/>
          </w:pPr>
          <w:r w:rsidRPr="00802ADA">
            <w:rPr>
              <w:rStyle w:val="Platzhaltertext"/>
            </w:rPr>
            <w:t>Klicken oder tippen Sie hier, um Text einzugeben.</w:t>
          </w:r>
        </w:p>
      </w:docPartBody>
    </w:docPart>
    <w:docPart>
      <w:docPartPr>
        <w:name w:val="FA68CEEEC9D94538B7C0BABC037B1C99"/>
        <w:category>
          <w:name w:val="Allgemein"/>
          <w:gallery w:val="placeholder"/>
        </w:category>
        <w:types>
          <w:type w:val="bbPlcHdr"/>
        </w:types>
        <w:behaviors>
          <w:behavior w:val="content"/>
        </w:behaviors>
        <w:guid w:val="{2F37A896-43FC-4BA2-8707-3FF627DEFE3F}"/>
      </w:docPartPr>
      <w:docPartBody>
        <w:p w:rsidR="00BF4BC8" w:rsidRDefault="00BF4BC8" w:rsidP="00BF4BC8">
          <w:pPr>
            <w:pStyle w:val="FA68CEEEC9D94538B7C0BABC037B1C99"/>
          </w:pPr>
          <w:r w:rsidRPr="00802ADA">
            <w:rPr>
              <w:rStyle w:val="Platzhaltertext"/>
            </w:rPr>
            <w:t>Klicken oder tippen Sie hier, um Text einzugeben.</w:t>
          </w:r>
        </w:p>
      </w:docPartBody>
    </w:docPart>
    <w:docPart>
      <w:docPartPr>
        <w:name w:val="4E2C91403EB649F0B73B61E020F870EA"/>
        <w:category>
          <w:name w:val="Allgemein"/>
          <w:gallery w:val="placeholder"/>
        </w:category>
        <w:types>
          <w:type w:val="bbPlcHdr"/>
        </w:types>
        <w:behaviors>
          <w:behavior w:val="content"/>
        </w:behaviors>
        <w:guid w:val="{0ECE738B-EBC0-41F9-BE25-BCD55B3E52E7}"/>
      </w:docPartPr>
      <w:docPartBody>
        <w:p w:rsidR="00BF4BC8" w:rsidRDefault="00BF4BC8" w:rsidP="00BF4BC8">
          <w:pPr>
            <w:pStyle w:val="4E2C91403EB649F0B73B61E020F870EA"/>
          </w:pPr>
          <w:r w:rsidRPr="00802ADA">
            <w:rPr>
              <w:rStyle w:val="Platzhaltertext"/>
            </w:rPr>
            <w:t>Klicken oder tippen Sie hier, um Text einzugeben.</w:t>
          </w:r>
        </w:p>
      </w:docPartBody>
    </w:docPart>
    <w:docPart>
      <w:docPartPr>
        <w:name w:val="270B1F3FAAFA4809870A279641DA0738"/>
        <w:category>
          <w:name w:val="Allgemein"/>
          <w:gallery w:val="placeholder"/>
        </w:category>
        <w:types>
          <w:type w:val="bbPlcHdr"/>
        </w:types>
        <w:behaviors>
          <w:behavior w:val="content"/>
        </w:behaviors>
        <w:guid w:val="{AE1FCA60-8B9F-4D4D-A05A-90D631C57E04}"/>
      </w:docPartPr>
      <w:docPartBody>
        <w:p w:rsidR="00BF4BC8" w:rsidRDefault="00BF4BC8" w:rsidP="00BF4BC8">
          <w:pPr>
            <w:pStyle w:val="270B1F3FAAFA4809870A279641DA0738"/>
          </w:pPr>
          <w:r w:rsidRPr="00802ADA">
            <w:rPr>
              <w:rStyle w:val="Platzhaltertext"/>
            </w:rPr>
            <w:t>Klicken oder tippen Sie hier, um Text einzugeben.</w:t>
          </w:r>
        </w:p>
      </w:docPartBody>
    </w:docPart>
    <w:docPart>
      <w:docPartPr>
        <w:name w:val="49CE3C7ADC084334B5656AF74C5F6038"/>
        <w:category>
          <w:name w:val="Allgemein"/>
          <w:gallery w:val="placeholder"/>
        </w:category>
        <w:types>
          <w:type w:val="bbPlcHdr"/>
        </w:types>
        <w:behaviors>
          <w:behavior w:val="content"/>
        </w:behaviors>
        <w:guid w:val="{22BCBE75-5EB6-4C03-BC51-FABB2AF67226}"/>
      </w:docPartPr>
      <w:docPartBody>
        <w:p w:rsidR="00BF4BC8" w:rsidRDefault="00BF4BC8" w:rsidP="00BF4BC8">
          <w:pPr>
            <w:pStyle w:val="49CE3C7ADC084334B5656AF74C5F6038"/>
          </w:pPr>
          <w:r w:rsidRPr="00802ADA">
            <w:rPr>
              <w:rStyle w:val="Platzhaltertext"/>
            </w:rPr>
            <w:t>Klicken oder tippen Sie hier, um Text einzugeben.</w:t>
          </w:r>
        </w:p>
      </w:docPartBody>
    </w:docPart>
    <w:docPart>
      <w:docPartPr>
        <w:name w:val="0CAB8022B22741CD8DFB7B5EE07B2372"/>
        <w:category>
          <w:name w:val="Allgemein"/>
          <w:gallery w:val="placeholder"/>
        </w:category>
        <w:types>
          <w:type w:val="bbPlcHdr"/>
        </w:types>
        <w:behaviors>
          <w:behavior w:val="content"/>
        </w:behaviors>
        <w:guid w:val="{C6D28780-C3D3-49E1-B3C3-DBC07ABE7FEA}"/>
      </w:docPartPr>
      <w:docPartBody>
        <w:p w:rsidR="00BF4BC8" w:rsidRDefault="00BF4BC8" w:rsidP="00BF4BC8">
          <w:pPr>
            <w:pStyle w:val="0CAB8022B22741CD8DFB7B5EE07B2372"/>
          </w:pPr>
          <w:r w:rsidRPr="00802ADA">
            <w:rPr>
              <w:rStyle w:val="Platzhaltertext"/>
            </w:rPr>
            <w:t>Klicken oder tippen Sie hier, um Text einzugeben.</w:t>
          </w:r>
        </w:p>
      </w:docPartBody>
    </w:docPart>
    <w:docPart>
      <w:docPartPr>
        <w:name w:val="5A70FC52B6254DC1A6C9CE962BDE8D1B"/>
        <w:category>
          <w:name w:val="Allgemein"/>
          <w:gallery w:val="placeholder"/>
        </w:category>
        <w:types>
          <w:type w:val="bbPlcHdr"/>
        </w:types>
        <w:behaviors>
          <w:behavior w:val="content"/>
        </w:behaviors>
        <w:guid w:val="{FD06F06B-7731-4117-BD4D-5D3EFED0F218}"/>
      </w:docPartPr>
      <w:docPartBody>
        <w:p w:rsidR="00BF4BC8" w:rsidRDefault="00BF4BC8" w:rsidP="00BF4BC8">
          <w:pPr>
            <w:pStyle w:val="5A70FC52B6254DC1A6C9CE962BDE8D1B"/>
          </w:pPr>
          <w:r w:rsidRPr="00802ADA">
            <w:rPr>
              <w:rStyle w:val="Platzhaltertext"/>
            </w:rPr>
            <w:t>Klicken oder tippen Sie hier, um Text einzugeben.</w:t>
          </w:r>
        </w:p>
      </w:docPartBody>
    </w:docPart>
    <w:docPart>
      <w:docPartPr>
        <w:name w:val="830988BF2D104E7583F384AE19BC3322"/>
        <w:category>
          <w:name w:val="Allgemein"/>
          <w:gallery w:val="placeholder"/>
        </w:category>
        <w:types>
          <w:type w:val="bbPlcHdr"/>
        </w:types>
        <w:behaviors>
          <w:behavior w:val="content"/>
        </w:behaviors>
        <w:guid w:val="{F0C24604-F424-44D2-B547-E470AFE7C3FD}"/>
      </w:docPartPr>
      <w:docPartBody>
        <w:p w:rsidR="00BF4BC8" w:rsidRDefault="00BF4BC8" w:rsidP="00BF4BC8">
          <w:pPr>
            <w:pStyle w:val="830988BF2D104E7583F384AE19BC3322"/>
          </w:pPr>
          <w:r w:rsidRPr="00802ADA">
            <w:rPr>
              <w:rStyle w:val="Platzhaltertext"/>
            </w:rPr>
            <w:t>Klicken oder tippen Sie hier, um Text einzugeben.</w:t>
          </w:r>
        </w:p>
      </w:docPartBody>
    </w:docPart>
    <w:docPart>
      <w:docPartPr>
        <w:name w:val="1019385DA81946D7B700E8B1A8F45030"/>
        <w:category>
          <w:name w:val="Allgemein"/>
          <w:gallery w:val="placeholder"/>
        </w:category>
        <w:types>
          <w:type w:val="bbPlcHdr"/>
        </w:types>
        <w:behaviors>
          <w:behavior w:val="content"/>
        </w:behaviors>
        <w:guid w:val="{69E12CD0-7469-4637-AC61-1856FE52957E}"/>
      </w:docPartPr>
      <w:docPartBody>
        <w:p w:rsidR="00BF4BC8" w:rsidRDefault="00BF4BC8" w:rsidP="00BF4BC8">
          <w:pPr>
            <w:pStyle w:val="1019385DA81946D7B700E8B1A8F45030"/>
          </w:pPr>
          <w:r w:rsidRPr="00802ADA">
            <w:rPr>
              <w:rStyle w:val="Platzhaltertext"/>
            </w:rPr>
            <w:t>Klicken oder tippen Sie hier, um Text einzugeben.</w:t>
          </w:r>
        </w:p>
      </w:docPartBody>
    </w:docPart>
    <w:docPart>
      <w:docPartPr>
        <w:name w:val="B19B29D8610C40AE81F6A3C45022D731"/>
        <w:category>
          <w:name w:val="Allgemein"/>
          <w:gallery w:val="placeholder"/>
        </w:category>
        <w:types>
          <w:type w:val="bbPlcHdr"/>
        </w:types>
        <w:behaviors>
          <w:behavior w:val="content"/>
        </w:behaviors>
        <w:guid w:val="{3BC1F6A8-1D25-4C4D-A63A-1C9EF0C8A530}"/>
      </w:docPartPr>
      <w:docPartBody>
        <w:p w:rsidR="00BF4BC8" w:rsidRDefault="00BF4BC8" w:rsidP="00BF4BC8">
          <w:pPr>
            <w:pStyle w:val="B19B29D8610C40AE81F6A3C45022D731"/>
          </w:pPr>
          <w:r w:rsidRPr="00802ADA">
            <w:rPr>
              <w:rStyle w:val="Platzhaltertext"/>
            </w:rPr>
            <w:t>Klicken oder tippen Sie hier, um Text einzugeben.</w:t>
          </w:r>
        </w:p>
      </w:docPartBody>
    </w:docPart>
    <w:docPart>
      <w:docPartPr>
        <w:name w:val="44378FE081AB4E0D94FB4DF113C8EE0F"/>
        <w:category>
          <w:name w:val="Allgemein"/>
          <w:gallery w:val="placeholder"/>
        </w:category>
        <w:types>
          <w:type w:val="bbPlcHdr"/>
        </w:types>
        <w:behaviors>
          <w:behavior w:val="content"/>
        </w:behaviors>
        <w:guid w:val="{CD6EF0E5-FBDB-4EFE-9595-63A29542B57E}"/>
      </w:docPartPr>
      <w:docPartBody>
        <w:p w:rsidR="00BF4BC8" w:rsidRDefault="00BF4BC8" w:rsidP="00BF4BC8">
          <w:pPr>
            <w:pStyle w:val="44378FE081AB4E0D94FB4DF113C8EE0F"/>
          </w:pPr>
          <w:r w:rsidRPr="0034768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pidE1s-Regular">
    <w:altName w:val="Calibri"/>
    <w:charset w:val="00"/>
    <w:family w:val="swiss"/>
    <w:pitch w:val="variable"/>
    <w:sig w:usb0="800002EF" w:usb1="5000205B" w:usb2="00000000" w:usb3="00000000" w:csb0="000000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37"/>
    <w:rsid w:val="000A3638"/>
    <w:rsid w:val="00186A3D"/>
    <w:rsid w:val="001C1F37"/>
    <w:rsid w:val="00383D46"/>
    <w:rsid w:val="003B308A"/>
    <w:rsid w:val="004D755E"/>
    <w:rsid w:val="00846DCA"/>
    <w:rsid w:val="008556EE"/>
    <w:rsid w:val="00860F09"/>
    <w:rsid w:val="00861B3F"/>
    <w:rsid w:val="008C1145"/>
    <w:rsid w:val="00987A20"/>
    <w:rsid w:val="009A1AC5"/>
    <w:rsid w:val="009A7DD7"/>
    <w:rsid w:val="00A13039"/>
    <w:rsid w:val="00A85226"/>
    <w:rsid w:val="00BF4BC8"/>
    <w:rsid w:val="00C0206B"/>
    <w:rsid w:val="00D63EE6"/>
    <w:rsid w:val="00E207A6"/>
    <w:rsid w:val="00FD08B6"/>
    <w:rsid w:val="00FE4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4BC8"/>
    <w:rPr>
      <w:color w:val="808080"/>
    </w:rPr>
  </w:style>
  <w:style w:type="paragraph" w:customStyle="1" w:styleId="10E83254DDC141828FAFFFBF298124BF">
    <w:name w:val="10E83254DDC141828FAFFFBF298124BF"/>
    <w:rsid w:val="00BF4BC8"/>
    <w:pPr>
      <w:spacing w:line="278" w:lineRule="auto"/>
    </w:pPr>
    <w:rPr>
      <w:kern w:val="2"/>
      <w:sz w:val="24"/>
      <w:szCs w:val="24"/>
      <w14:ligatures w14:val="standardContextual"/>
    </w:rPr>
  </w:style>
  <w:style w:type="paragraph" w:customStyle="1" w:styleId="FA68CEEEC9D94538B7C0BABC037B1C99">
    <w:name w:val="FA68CEEEC9D94538B7C0BABC037B1C99"/>
    <w:rsid w:val="00BF4BC8"/>
    <w:pPr>
      <w:spacing w:line="278" w:lineRule="auto"/>
    </w:pPr>
    <w:rPr>
      <w:kern w:val="2"/>
      <w:sz w:val="24"/>
      <w:szCs w:val="24"/>
      <w14:ligatures w14:val="standardContextual"/>
    </w:rPr>
  </w:style>
  <w:style w:type="paragraph" w:customStyle="1" w:styleId="4E2C91403EB649F0B73B61E020F870EA">
    <w:name w:val="4E2C91403EB649F0B73B61E020F870EA"/>
    <w:rsid w:val="00BF4BC8"/>
    <w:pPr>
      <w:spacing w:line="278" w:lineRule="auto"/>
    </w:pPr>
    <w:rPr>
      <w:kern w:val="2"/>
      <w:sz w:val="24"/>
      <w:szCs w:val="24"/>
      <w14:ligatures w14:val="standardContextual"/>
    </w:rPr>
  </w:style>
  <w:style w:type="paragraph" w:customStyle="1" w:styleId="270B1F3FAAFA4809870A279641DA0738">
    <w:name w:val="270B1F3FAAFA4809870A279641DA0738"/>
    <w:rsid w:val="00BF4BC8"/>
    <w:pPr>
      <w:spacing w:line="278" w:lineRule="auto"/>
    </w:pPr>
    <w:rPr>
      <w:kern w:val="2"/>
      <w:sz w:val="24"/>
      <w:szCs w:val="24"/>
      <w14:ligatures w14:val="standardContextual"/>
    </w:rPr>
  </w:style>
  <w:style w:type="paragraph" w:customStyle="1" w:styleId="49CE3C7ADC084334B5656AF74C5F6038">
    <w:name w:val="49CE3C7ADC084334B5656AF74C5F6038"/>
    <w:rsid w:val="00BF4BC8"/>
    <w:pPr>
      <w:spacing w:line="278" w:lineRule="auto"/>
    </w:pPr>
    <w:rPr>
      <w:kern w:val="2"/>
      <w:sz w:val="24"/>
      <w:szCs w:val="24"/>
      <w14:ligatures w14:val="standardContextual"/>
    </w:rPr>
  </w:style>
  <w:style w:type="paragraph" w:customStyle="1" w:styleId="0CAB8022B22741CD8DFB7B5EE07B2372">
    <w:name w:val="0CAB8022B22741CD8DFB7B5EE07B2372"/>
    <w:rsid w:val="00BF4BC8"/>
    <w:pPr>
      <w:spacing w:line="278" w:lineRule="auto"/>
    </w:pPr>
    <w:rPr>
      <w:kern w:val="2"/>
      <w:sz w:val="24"/>
      <w:szCs w:val="24"/>
      <w14:ligatures w14:val="standardContextual"/>
    </w:rPr>
  </w:style>
  <w:style w:type="paragraph" w:customStyle="1" w:styleId="5A70FC52B6254DC1A6C9CE962BDE8D1B">
    <w:name w:val="5A70FC52B6254DC1A6C9CE962BDE8D1B"/>
    <w:rsid w:val="00BF4BC8"/>
    <w:pPr>
      <w:spacing w:line="278" w:lineRule="auto"/>
    </w:pPr>
    <w:rPr>
      <w:kern w:val="2"/>
      <w:sz w:val="24"/>
      <w:szCs w:val="24"/>
      <w14:ligatures w14:val="standardContextual"/>
    </w:rPr>
  </w:style>
  <w:style w:type="paragraph" w:customStyle="1" w:styleId="830988BF2D104E7583F384AE19BC3322">
    <w:name w:val="830988BF2D104E7583F384AE19BC3322"/>
    <w:rsid w:val="00BF4BC8"/>
    <w:pPr>
      <w:spacing w:line="278" w:lineRule="auto"/>
    </w:pPr>
    <w:rPr>
      <w:kern w:val="2"/>
      <w:sz w:val="24"/>
      <w:szCs w:val="24"/>
      <w14:ligatures w14:val="standardContextual"/>
    </w:rPr>
  </w:style>
  <w:style w:type="paragraph" w:customStyle="1" w:styleId="1019385DA81946D7B700E8B1A8F45030">
    <w:name w:val="1019385DA81946D7B700E8B1A8F45030"/>
    <w:rsid w:val="00BF4BC8"/>
    <w:pPr>
      <w:spacing w:line="278" w:lineRule="auto"/>
    </w:pPr>
    <w:rPr>
      <w:kern w:val="2"/>
      <w:sz w:val="24"/>
      <w:szCs w:val="24"/>
      <w14:ligatures w14:val="standardContextual"/>
    </w:rPr>
  </w:style>
  <w:style w:type="paragraph" w:customStyle="1" w:styleId="B19B29D8610C40AE81F6A3C45022D731">
    <w:name w:val="B19B29D8610C40AE81F6A3C45022D731"/>
    <w:rsid w:val="00BF4BC8"/>
    <w:pPr>
      <w:spacing w:line="278" w:lineRule="auto"/>
    </w:pPr>
    <w:rPr>
      <w:kern w:val="2"/>
      <w:sz w:val="24"/>
      <w:szCs w:val="24"/>
      <w14:ligatures w14:val="standardContextual"/>
    </w:rPr>
  </w:style>
  <w:style w:type="paragraph" w:customStyle="1" w:styleId="44378FE081AB4E0D94FB4DF113C8EE0F">
    <w:name w:val="44378FE081AB4E0D94FB4DF113C8EE0F"/>
    <w:rsid w:val="00BF4B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eywordsBild_x002f_Video xmlns="a881e725-481a-4aca-9717-81a5e1f4fa4c" xsi:nil="true"/>
    <Bildrechte xmlns="a881e725-481a-4aca-9717-81a5e1f4fa4c" xsi:nil="true"/>
    <Kommentar xmlns="a881e725-481a-4aca-9717-81a5e1f4fa4c" xsi:nil="true"/>
    <MediaLengthInSeconds xmlns="a881e725-481a-4aca-9717-81a5e1f4fa4c" xsi:nil="true"/>
    <TaxCatchAll xmlns="e59efd25-d2e3-4729-85b5-54e358c4dbcf" xsi:nil="true"/>
    <lcf76f155ced4ddcb4097134ff3c332f xmlns="a881e725-481a-4aca-9717-81a5e1f4fa4c">
      <Terms xmlns="http://schemas.microsoft.com/office/infopath/2007/PartnerControls"/>
    </lcf76f155ced4ddcb4097134ff3c332f>
    <Nutzungsrecht xmlns="a881e725-481a-4aca-9717-81a5e1f4fa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09AA38055B7F4C88C30D788E901AD1" ma:contentTypeVersion="21" ma:contentTypeDescription="Ein neues Dokument erstellen." ma:contentTypeScope="" ma:versionID="6c14c90c94efe6072ba306a4ee8421a0">
  <xsd:schema xmlns:xsd="http://www.w3.org/2001/XMLSchema" xmlns:xs="http://www.w3.org/2001/XMLSchema" xmlns:p="http://schemas.microsoft.com/office/2006/metadata/properties" xmlns:ns2="a881e725-481a-4aca-9717-81a5e1f4fa4c" xmlns:ns3="e59efd25-d2e3-4729-85b5-54e358c4dbcf" targetNamespace="http://schemas.microsoft.com/office/2006/metadata/properties" ma:root="true" ma:fieldsID="afc2d518b29cee6c33f9b2e88367a114" ns2:_="" ns3:_="">
    <xsd:import namespace="a881e725-481a-4aca-9717-81a5e1f4fa4c"/>
    <xsd:import namespace="e59efd25-d2e3-4729-85b5-54e358c4dbcf"/>
    <xsd:element name="properties">
      <xsd:complexType>
        <xsd:sequence>
          <xsd:element name="documentManagement">
            <xsd:complexType>
              <xsd:all>
                <xsd:element ref="ns2:Bildrechte" minOccurs="0"/>
                <xsd:element ref="ns2:KeywordsBild_x002f_Video" minOccurs="0"/>
                <xsd:element ref="ns2:Kommenta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Nutzungsrech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1e725-481a-4aca-9717-81a5e1f4fa4c" elementFormDefault="qualified">
    <xsd:import namespace="http://schemas.microsoft.com/office/2006/documentManagement/types"/>
    <xsd:import namespace="http://schemas.microsoft.com/office/infopath/2007/PartnerControls"/>
    <xsd:element name="Bildrechte" ma:index="8" nillable="true" ma:displayName="Urheberrecht Bild" ma:format="Dropdown" ma:internalName="Bildrechte">
      <xsd:simpleType>
        <xsd:restriction base="dms:Note">
          <xsd:maxLength value="255"/>
        </xsd:restriction>
      </xsd:simpleType>
    </xsd:element>
    <xsd:element name="KeywordsBild_x002f_Video" ma:index="9" nillable="true" ma:displayName="Keywords Bild/Video" ma:format="Dropdown" ma:internalName="KeywordsBild_x002f_Video">
      <xsd:simpleType>
        <xsd:restriction base="dms:Note">
          <xsd:maxLength value="255"/>
        </xsd:restriction>
      </xsd:simpleType>
    </xsd:element>
    <xsd:element name="Kommentar" ma:index="10" nillable="true" ma:displayName="Kommentar" ma:format="Dropdown" ma:internalName="Kommentar">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8201f79-bc7b-4960-b5ee-f9b0f1a17816" ma:termSetId="09814cd3-568e-fe90-9814-8d621ff8fb84" ma:anchorId="fba54fb3-c3e1-fe81-a776-ca4b69148c4d" ma:open="true" ma:isKeyword="false">
      <xsd:complexType>
        <xsd:sequence>
          <xsd:element ref="pc:Terms" minOccurs="0" maxOccurs="1"/>
        </xsd:sequence>
      </xsd:complexType>
    </xsd:element>
    <xsd:element name="Nutzungsrecht" ma:index="25" nillable="true" ma:displayName="Nutzungsrecht" ma:format="Dropdown" ma:internalName="Nutzungsrecht">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efd25-d2e3-4729-85b5-54e358c4dbc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b82fb5-df2b-4832-8eb7-cf90dad7c6a1}" ma:internalName="TaxCatchAll" ma:showField="CatchAllData" ma:web="e59efd25-d2e3-4729-85b5-54e358c4d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193C7-E56B-4306-A87E-09F07B511134}">
  <ds:schemaRefs>
    <ds:schemaRef ds:uri="http://schemas.microsoft.com/office/2006/metadata/properties"/>
    <ds:schemaRef ds:uri="http://schemas.microsoft.com/office/infopath/2007/PartnerControls"/>
    <ds:schemaRef ds:uri="a881e725-481a-4aca-9717-81a5e1f4fa4c"/>
    <ds:schemaRef ds:uri="e59efd25-d2e3-4729-85b5-54e358c4dbcf"/>
  </ds:schemaRefs>
</ds:datastoreItem>
</file>

<file path=customXml/itemProps2.xml><?xml version="1.0" encoding="utf-8"?>
<ds:datastoreItem xmlns:ds="http://schemas.openxmlformats.org/officeDocument/2006/customXml" ds:itemID="{0CEF2E89-6BEF-4D22-A8A1-67EB5478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1e725-481a-4aca-9717-81a5e1f4fa4c"/>
    <ds:schemaRef ds:uri="e59efd25-d2e3-4729-85b5-54e358c4d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D3A47-57CF-4E4F-82D1-AF06DDD32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Blanko Word mit Logo neutral</Template>
  <TotalTime>0</TotalTime>
  <Pages>5</Pages>
  <Words>911</Words>
  <Characters>5744</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Riebold</dc:creator>
  <cp:keywords/>
  <dc:description/>
  <cp:lastModifiedBy>Franziska Klein</cp:lastModifiedBy>
  <cp:revision>20</cp:revision>
  <cp:lastPrinted>2020-12-03T11:49:00Z</cp:lastPrinted>
  <dcterms:created xsi:type="dcterms:W3CDTF">2025-07-22T08:50:00Z</dcterms:created>
  <dcterms:modified xsi:type="dcterms:W3CDTF">2025-07-24T08:47:00Z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0x0101008509AA38055B7F4C88C30D788E901AD1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