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675A8" w14:textId="5F18F291" w:rsidR="00834004" w:rsidRPr="00D82A77" w:rsidRDefault="00834004" w:rsidP="00834004">
      <w:pPr>
        <w:jc w:val="right"/>
        <w:rPr>
          <w:szCs w:val="22"/>
        </w:rPr>
      </w:pPr>
      <w:r w:rsidRPr="00D82A77">
        <w:rPr>
          <w:szCs w:val="22"/>
        </w:rPr>
        <w:t xml:space="preserve">Schöck </w:t>
      </w:r>
      <w:r w:rsidR="00063E9D">
        <w:rPr>
          <w:szCs w:val="22"/>
        </w:rPr>
        <w:t xml:space="preserve">Bauteile </w:t>
      </w:r>
      <w:r w:rsidR="002D2EEA">
        <w:rPr>
          <w:szCs w:val="22"/>
        </w:rPr>
        <w:t>Ges. m. b. H</w:t>
      </w:r>
    </w:p>
    <w:p w14:paraId="5C2C92BC" w14:textId="160C8042" w:rsidR="00834004" w:rsidRPr="00D82A77" w:rsidRDefault="002D2EEA" w:rsidP="00834004">
      <w:pPr>
        <w:jc w:val="right"/>
        <w:rPr>
          <w:szCs w:val="22"/>
        </w:rPr>
      </w:pPr>
      <w:r>
        <w:rPr>
          <w:szCs w:val="22"/>
        </w:rPr>
        <w:t>Argentinierstraße 22/1/7</w:t>
      </w:r>
    </w:p>
    <w:p w14:paraId="350614EF" w14:textId="561C7C29" w:rsidR="00834004" w:rsidRPr="00D82A77" w:rsidRDefault="002D2EEA" w:rsidP="00834004">
      <w:pPr>
        <w:jc w:val="right"/>
        <w:rPr>
          <w:szCs w:val="22"/>
        </w:rPr>
      </w:pPr>
      <w:r>
        <w:rPr>
          <w:szCs w:val="22"/>
        </w:rPr>
        <w:t>1040 Wien</w:t>
      </w:r>
    </w:p>
    <w:p w14:paraId="455DD81C" w14:textId="435085AA" w:rsidR="00834004" w:rsidRPr="00D82A77" w:rsidRDefault="00834004" w:rsidP="00834004">
      <w:pPr>
        <w:jc w:val="right"/>
        <w:rPr>
          <w:szCs w:val="22"/>
        </w:rPr>
      </w:pPr>
      <w:r w:rsidRPr="00D82A77">
        <w:rPr>
          <w:szCs w:val="22"/>
        </w:rPr>
        <w:t xml:space="preserve">Tel.: </w:t>
      </w:r>
      <w:r w:rsidR="002D2EEA">
        <w:rPr>
          <w:szCs w:val="22"/>
        </w:rPr>
        <w:t>01/7865760</w:t>
      </w:r>
    </w:p>
    <w:p w14:paraId="3C38885B" w14:textId="13B0FA0E" w:rsidR="00834004" w:rsidRPr="00D82A77" w:rsidRDefault="00834004" w:rsidP="00834004">
      <w:pPr>
        <w:jc w:val="right"/>
      </w:pPr>
      <w:r>
        <w:t xml:space="preserve">E-Mail: </w:t>
      </w:r>
      <w:r w:rsidR="002D2EEA">
        <w:t>office-at</w:t>
      </w:r>
      <w:r>
        <w:t>@schoeck.com</w:t>
      </w:r>
    </w:p>
    <w:p w14:paraId="7BC50940" w14:textId="77777777" w:rsidR="000331FF" w:rsidRDefault="000331FF" w:rsidP="001F6831"/>
    <w:p w14:paraId="5100C779" w14:textId="63EB9244" w:rsidR="00582278" w:rsidRDefault="00582278" w:rsidP="001F6831"/>
    <w:p w14:paraId="5F57374F" w14:textId="01D6BE9E" w:rsidR="009463C2" w:rsidRPr="00322298" w:rsidRDefault="00E61221" w:rsidP="001F6831">
      <w:pPr>
        <w:rPr>
          <w:sz w:val="49"/>
          <w:szCs w:val="49"/>
        </w:rPr>
      </w:pPr>
      <w:r>
        <w:rPr>
          <w:sz w:val="49"/>
          <w:szCs w:val="49"/>
        </w:rPr>
        <w:t>Pressemitteilung</w:t>
      </w:r>
      <w:r w:rsidR="009463C2" w:rsidRPr="00322298">
        <w:rPr>
          <w:sz w:val="49"/>
          <w:szCs w:val="49"/>
        </w:rPr>
        <w:t>.</w:t>
      </w:r>
    </w:p>
    <w:p w14:paraId="65720098" w14:textId="618DA986" w:rsidR="009463C2" w:rsidRDefault="009463C2" w:rsidP="00322298">
      <w:pPr>
        <w:spacing w:line="360" w:lineRule="auto"/>
        <w:jc w:val="both"/>
      </w:pPr>
    </w:p>
    <w:p w14:paraId="12AD5F83" w14:textId="2035D24C" w:rsidR="009463C2" w:rsidRDefault="009463C2" w:rsidP="00322298">
      <w:pPr>
        <w:spacing w:line="360" w:lineRule="auto"/>
        <w:jc w:val="both"/>
      </w:pPr>
    </w:p>
    <w:sdt>
      <w:sdtPr>
        <w:rPr>
          <w:b/>
          <w:bCs/>
          <w:sz w:val="28"/>
          <w:szCs w:val="28"/>
        </w:rPr>
        <w:alias w:val="Headline Arial 14pt fett"/>
        <w:tag w:val="Headline Arial 14pt fett"/>
        <w:id w:val="-933206720"/>
        <w:placeholder>
          <w:docPart w:val="DefaultPlaceholder_-1854013440"/>
        </w:placeholder>
        <w:text/>
      </w:sdtPr>
      <w:sdtContent>
        <w:p w14:paraId="4BD17FCE" w14:textId="6B8A076B" w:rsidR="009463C2" w:rsidRPr="00C87CAC" w:rsidRDefault="009333AE" w:rsidP="00322298">
          <w:pPr>
            <w:tabs>
              <w:tab w:val="left" w:pos="7088"/>
            </w:tabs>
            <w:spacing w:line="360" w:lineRule="auto"/>
            <w:ind w:right="2379"/>
            <w:jc w:val="both"/>
            <w:rPr>
              <w:b/>
              <w:bCs/>
              <w:sz w:val="28"/>
              <w:szCs w:val="28"/>
            </w:rPr>
          </w:pPr>
          <w:r w:rsidRPr="009333AE">
            <w:rPr>
              <w:b/>
              <w:bCs/>
              <w:sz w:val="28"/>
              <w:szCs w:val="28"/>
            </w:rPr>
            <w:t>Der neue Isokorb: Schnell, bauzeitenflexibel, wirtschaftlich</w:t>
          </w:r>
        </w:p>
      </w:sdtContent>
    </w:sdt>
    <w:sdt>
      <w:sdtPr>
        <w:rPr>
          <w:b/>
          <w:bCs/>
          <w:sz w:val="24"/>
          <w:szCs w:val="24"/>
        </w:rPr>
        <w:id w:val="1326784353"/>
        <w:placeholder>
          <w:docPart w:val="DefaultPlaceholder_-1854013440"/>
        </w:placeholder>
      </w:sdtPr>
      <w:sdtContent>
        <w:sdt>
          <w:sdtPr>
            <w:rPr>
              <w:b/>
              <w:bCs/>
              <w:sz w:val="24"/>
              <w:szCs w:val="24"/>
            </w:rPr>
            <w:id w:val="-1573197338"/>
            <w:placeholder>
              <w:docPart w:val="DefaultPlaceholder_-1854013440"/>
            </w:placeholder>
          </w:sdtPr>
          <w:sdtContent>
            <w:sdt>
              <w:sdtPr>
                <w:rPr>
                  <w:b/>
                  <w:bCs/>
                  <w:sz w:val="24"/>
                  <w:szCs w:val="24"/>
                </w:rPr>
                <w:alias w:val="Subline Arial 12pt fett"/>
                <w:tag w:val="Subline Arial 12pt fett"/>
                <w:id w:val="-624770831"/>
                <w:placeholder>
                  <w:docPart w:val="DefaultPlaceholder_-1854013440"/>
                </w:placeholder>
              </w:sdtPr>
              <w:sdtContent>
                <w:p w14:paraId="5A8151F8" w14:textId="402C134B" w:rsidR="00BF3D49" w:rsidRPr="00C87CAC" w:rsidRDefault="005D3AB4" w:rsidP="00322298">
                  <w:pPr>
                    <w:tabs>
                      <w:tab w:val="left" w:pos="7088"/>
                    </w:tabs>
                    <w:spacing w:line="360" w:lineRule="auto"/>
                    <w:ind w:right="2379"/>
                    <w:jc w:val="both"/>
                    <w:rPr>
                      <w:b/>
                      <w:bCs/>
                      <w:sz w:val="24"/>
                      <w:szCs w:val="24"/>
                    </w:rPr>
                  </w:pPr>
                  <w:r w:rsidRPr="005D3AB4">
                    <w:rPr>
                      <w:b/>
                      <w:bCs/>
                      <w:sz w:val="24"/>
                      <w:szCs w:val="24"/>
                    </w:rPr>
                    <w:t>Isokorb IQ für Fertigteilbalkone setzt neuen Maßstab im Bauprozess</w:t>
                  </w:r>
                </w:p>
              </w:sdtContent>
            </w:sdt>
          </w:sdtContent>
        </w:sdt>
      </w:sdtContent>
    </w:sdt>
    <w:p w14:paraId="56AA2844" w14:textId="4D3BACAB" w:rsidR="00322298" w:rsidRDefault="00322298" w:rsidP="00322298">
      <w:pPr>
        <w:tabs>
          <w:tab w:val="left" w:pos="7088"/>
        </w:tabs>
        <w:spacing w:line="360" w:lineRule="auto"/>
        <w:ind w:right="2379"/>
        <w:jc w:val="both"/>
      </w:pPr>
    </w:p>
    <w:p w14:paraId="646DAA04" w14:textId="7252B853" w:rsidR="00322298" w:rsidRPr="00D423FB" w:rsidRDefault="6658184A" w:rsidP="00322298">
      <w:pPr>
        <w:tabs>
          <w:tab w:val="left" w:pos="7088"/>
        </w:tabs>
        <w:spacing w:line="360" w:lineRule="auto"/>
        <w:ind w:right="2379"/>
        <w:jc w:val="both"/>
        <w:rPr>
          <w:b/>
          <w:bCs/>
        </w:rPr>
      </w:pPr>
      <w:r w:rsidRPr="003F4054">
        <w:rPr>
          <w:b/>
          <w:bCs/>
        </w:rPr>
        <w:t>Wien</w:t>
      </w:r>
      <w:r w:rsidR="003F4054" w:rsidRPr="003F4054">
        <w:rPr>
          <w:b/>
          <w:bCs/>
        </w:rPr>
        <w:t xml:space="preserve">, </w:t>
      </w:r>
      <w:r w:rsidR="003F4054" w:rsidRPr="0098303F">
        <w:rPr>
          <w:b/>
          <w:bCs/>
        </w:rPr>
        <w:t xml:space="preserve">im </w:t>
      </w:r>
      <w:sdt>
        <w:sdtPr>
          <w:rPr>
            <w:b/>
            <w:bCs/>
          </w:rPr>
          <w:alias w:val="Monat Jahr"/>
          <w:tag w:val="Monat Jahr"/>
          <w:id w:val="-956327962"/>
          <w:placeholder>
            <w:docPart w:val="DefaultPlaceholder_-1854013437"/>
          </w:placeholder>
          <w:date w:fullDate="2025-09-24T00:00:00Z">
            <w:dateFormat w:val="MMMM yy"/>
            <w:lid w:val="de-DE"/>
            <w:storeMappedDataAs w:val="dateTime"/>
            <w:calendar w:val="gregorian"/>
          </w:date>
        </w:sdtPr>
        <w:sdtContent>
          <w:r w:rsidR="00B45ECD">
            <w:rPr>
              <w:b/>
              <w:bCs/>
            </w:rPr>
            <w:t>September 25</w:t>
          </w:r>
        </w:sdtContent>
      </w:sdt>
      <w:r w:rsidR="008B0B91">
        <w:rPr>
          <w:b/>
          <w:bCs/>
        </w:rPr>
        <w:t xml:space="preserve"> </w:t>
      </w:r>
      <w:r w:rsidR="0084009A">
        <w:rPr>
          <w:b/>
          <w:bCs/>
        </w:rPr>
        <w:t>–</w:t>
      </w:r>
      <w:r w:rsidR="003F4054">
        <w:t xml:space="preserve"> </w:t>
      </w:r>
      <w:sdt>
        <w:sdtPr>
          <w:rPr>
            <w:b/>
            <w:bCs/>
            <w:lang w:val="en-US"/>
          </w:rPr>
          <w:alias w:val="Teasertext 11pt fett Blocksatz 1,5 Zeilenabstand"/>
          <w:tag w:val="Teasertext 11pt fett"/>
          <w:id w:val="1391306139"/>
          <w:placeholder>
            <w:docPart w:val="DefaultPlaceholder_-1854013440"/>
          </w:placeholder>
        </w:sdtPr>
        <w:sdtContent>
          <w:r w:rsidR="0084009A" w:rsidRPr="0084009A">
            <w:rPr>
              <w:b/>
              <w:bCs/>
            </w:rPr>
            <w:t>Mit dem neuen tragenden Wärmedämmelement Isokorb IQ Typ K setzt die Schöck Bauteile GmbH neue Maßstäbe in der Bauindustrie. Das innovative Produkt ergänzt das Schöck Telligent Baukonzept um eine intelligente Anschlusslösung für Fertigteilbalkone aus Stahlbeton. Dabei vereint Isokorb IQ höchste Effizienz mit maximaler Gestaltungsfreiheit und überzeugt sowohl Bauunternehmen als auch Planer. Ein weiterer Vorteil: Dank der flexiblen Montagezeit können Fertigteilbalkone mit Isokorb IQ in nur wenigen Minuten direkt auf der Baustelle just-in-time angebracht werden – für herausragende Qualität, Flexibilität und Wirtschaftlichkeit.</w:t>
          </w:r>
        </w:sdtContent>
      </w:sdt>
    </w:p>
    <w:p w14:paraId="62F1F22A" w14:textId="76E41430" w:rsidR="00BF3D49" w:rsidRPr="00D423FB" w:rsidRDefault="00BF3D49" w:rsidP="00322298">
      <w:pPr>
        <w:tabs>
          <w:tab w:val="left" w:pos="7088"/>
        </w:tabs>
        <w:spacing w:line="360" w:lineRule="auto"/>
        <w:ind w:right="2379"/>
        <w:jc w:val="both"/>
      </w:pPr>
    </w:p>
    <w:sdt>
      <w:sdtPr>
        <w:alias w:val="Text Arial 11pt Blocksatz 1,5 Zeilenabstand"/>
        <w:tag w:val="Text Pressemeldung Arial 11pt Blocksatz 1,5 Zeilenabstand"/>
        <w:id w:val="108871837"/>
        <w:placeholder>
          <w:docPart w:val="DefaultPlaceholder_-1854013440"/>
        </w:placeholder>
      </w:sdtPr>
      <w:sdtContent>
        <w:p w14:paraId="52531C9E" w14:textId="2B0D5ACA" w:rsidR="00BF3D49" w:rsidRPr="00D423FB" w:rsidRDefault="0042056A" w:rsidP="00322298">
          <w:pPr>
            <w:tabs>
              <w:tab w:val="left" w:pos="7088"/>
            </w:tabs>
            <w:spacing w:line="360" w:lineRule="auto"/>
            <w:ind w:right="2379"/>
            <w:jc w:val="both"/>
          </w:pPr>
          <w:r w:rsidRPr="0042056A">
            <w:t>Bei immer komplexer werdenden Bauprojekten ist die Nachfrage nach flexiblen, schnellen und zuverlässigen Lösungen größer denn je. Die Neuheit Schöck Isokorb IQ Typ K ermöglicht erstmals den nachträglichen thermisch getrennten Anschluss von Fertigteilbalkonen an Neubauten – ganz ohne Gerüst oder Abstützungen. Die bauzeitenflexible und trockene Montage des Bauteils reduziert nicht nur den Aufwand auf der Baustelle, sondern erhöht auch die Planbarkeit im Bauablauf. Damit reagiert Schöck auf die rasant steigenden Anforderungen der Baubranche und setzt neue Maßstäbe in puncto Innovationskraft und Bauzeitenflexibilität.</w:t>
          </w:r>
        </w:p>
      </w:sdtContent>
    </w:sdt>
    <w:sdt>
      <w:sdtPr>
        <w:rPr>
          <w:b/>
          <w:bCs/>
        </w:rPr>
        <w:alias w:val="Zwischenüberschrift Arial 11 pt fett"/>
        <w:tag w:val="Zwischenüberschrift Arial 11 pt fett"/>
        <w:id w:val="343985827"/>
        <w:placeholder>
          <w:docPart w:val="DefaultPlaceholder_-1854013440"/>
        </w:placeholder>
        <w:text/>
      </w:sdtPr>
      <w:sdtContent>
        <w:p w14:paraId="4754B131" w14:textId="61D3ED31" w:rsidR="00BF3D49" w:rsidRPr="00CE05BB" w:rsidRDefault="001F585A" w:rsidP="00322298">
          <w:pPr>
            <w:tabs>
              <w:tab w:val="left" w:pos="7088"/>
            </w:tabs>
            <w:spacing w:line="360" w:lineRule="auto"/>
            <w:ind w:right="2379"/>
            <w:jc w:val="both"/>
            <w:rPr>
              <w:b/>
              <w:bCs/>
            </w:rPr>
          </w:pPr>
          <w:r w:rsidRPr="008E4172">
            <w:rPr>
              <w:b/>
              <w:bCs/>
            </w:rPr>
            <w:t>Neuartige Montage ohne Gerüst und Abstützungen</w:t>
          </w:r>
        </w:p>
      </w:sdtContent>
    </w:sdt>
    <w:sdt>
      <w:sdtPr>
        <w:alias w:val="Text Arial 11pt Blocksatz 1,5 Zeilenabstand"/>
        <w:tag w:val="Text Pressemeldung Arial 11pt Blocksatz 1,5 Zeilenabstand"/>
        <w:id w:val="1007714953"/>
        <w:placeholder>
          <w:docPart w:val="B7D567C2A8CB459E9528071BE214B88C"/>
        </w:placeholder>
      </w:sdtPr>
      <w:sdtContent>
        <w:p w14:paraId="30C99381" w14:textId="77777777" w:rsidR="0061454A" w:rsidRDefault="0061454A" w:rsidP="0061454A">
          <w:pPr>
            <w:tabs>
              <w:tab w:val="left" w:pos="7088"/>
            </w:tabs>
            <w:spacing w:line="360" w:lineRule="auto"/>
            <w:ind w:right="2379"/>
            <w:jc w:val="both"/>
          </w:pPr>
          <w:r>
            <w:t>Die Montage von Schöck Isokorb IQ erfolgt trocken und ohne Abstützungen, selbst bei bereits fertiggestellten Gebäuden. Bauunternehmen und Fertigteilwerke profitieren damit von reduzierten Bauzeiten und mehr Flexibilität auf der Baustelle – bei gleichzeitig hoher Gestaltungsfreiheit und Qualität. Der bauzeitenflexible Anschluss trägt außerdem dazu bei, dass Fertigteilbalkone auch an herausfordernden Standorten oder bei beengten Platzverhältnissen problemlos eingebaut werden können. Da die Balkone just-in-time geliefert werden, müssen sie nicht auf der Baustelle gelagert werden.</w:t>
          </w:r>
        </w:p>
        <w:p w14:paraId="402C82F8" w14:textId="77777777" w:rsidR="0061454A" w:rsidRDefault="0061454A" w:rsidP="0061454A">
          <w:pPr>
            <w:tabs>
              <w:tab w:val="left" w:pos="7088"/>
            </w:tabs>
            <w:spacing w:line="360" w:lineRule="auto"/>
            <w:ind w:right="2379"/>
            <w:jc w:val="both"/>
          </w:pPr>
        </w:p>
        <w:p w14:paraId="06A94C66" w14:textId="77777777" w:rsidR="0061454A" w:rsidRDefault="0061454A" w:rsidP="0061454A">
          <w:pPr>
            <w:tabs>
              <w:tab w:val="left" w:pos="7088"/>
            </w:tabs>
            <w:spacing w:line="360" w:lineRule="auto"/>
            <w:ind w:right="2379"/>
            <w:jc w:val="both"/>
          </w:pPr>
          <w:r>
            <w:t>Der Balkonanschluss erfordert nur wenige vor Ort zu montierende Komponenten: Die vorgefertigten Balkondecken werden mit dem Kran eingehoben und eingesteckt. Die Verbindung erfolgt über Gewindestangen, die in die Ortbeton-Geschossdecke mit Hilfe einer Schablone maßgenau einbetoniert werden. Zur Aufnahme der Gewindestangen sind in der Balkonplatte Aussparungen vorgesehen, die im letzten Schritt mit Vergussmörtel verfüllt werden. Der Balkon ist sofort voll belastbar.</w:t>
          </w:r>
        </w:p>
        <w:p w14:paraId="27E4928A" w14:textId="77777777" w:rsidR="0061454A" w:rsidRDefault="0061454A" w:rsidP="0061454A">
          <w:pPr>
            <w:tabs>
              <w:tab w:val="left" w:pos="7088"/>
            </w:tabs>
            <w:spacing w:line="360" w:lineRule="auto"/>
            <w:ind w:right="2379"/>
            <w:jc w:val="both"/>
          </w:pPr>
        </w:p>
        <w:p w14:paraId="06D6756E" w14:textId="77777777" w:rsidR="0061454A" w:rsidRDefault="0061454A" w:rsidP="0061454A">
          <w:pPr>
            <w:tabs>
              <w:tab w:val="left" w:pos="7088"/>
            </w:tabs>
            <w:spacing w:line="360" w:lineRule="auto"/>
            <w:ind w:right="2379"/>
            <w:jc w:val="both"/>
          </w:pPr>
          <w:r>
            <w:t xml:space="preserve">Egal ob Holzrahmenbauwände oder Sandwichwände – Isokorb IQ bietet maximale Flexibilität für die nachträgliche Montage von frei auskragenden Balkonen. Mit Anschlusshöhen von 200 bis 320 mm ist Isokorb IQ zudem geeignet für fast jede Balkonstärke. </w:t>
          </w:r>
        </w:p>
        <w:p w14:paraId="31273EED" w14:textId="6C63A066" w:rsidR="00FC4208" w:rsidRPr="00D423FB" w:rsidRDefault="0061454A" w:rsidP="0061454A">
          <w:pPr>
            <w:tabs>
              <w:tab w:val="left" w:pos="7088"/>
            </w:tabs>
            <w:spacing w:line="360" w:lineRule="auto"/>
            <w:ind w:right="2379"/>
            <w:jc w:val="both"/>
          </w:pPr>
          <w:r>
            <w:t>Isokorb IQ garantiert außerdem eine zuverlässige Tragfähigkeit und eine dauerhafte thermische Trennung zwischen Balkon und Gebäudestruktur. Diese Kombination sichert nicht nur die Stabilität, sondern auch die Energieeffizienz des Gebäudes.</w:t>
          </w:r>
        </w:p>
      </w:sdtContent>
    </w:sdt>
    <w:p w14:paraId="08416F22" w14:textId="736014BF" w:rsidR="00CE05BB" w:rsidRDefault="00CE05BB" w:rsidP="6346EAA5">
      <w:pPr>
        <w:tabs>
          <w:tab w:val="left" w:pos="7088"/>
        </w:tabs>
        <w:spacing w:line="360" w:lineRule="auto"/>
        <w:ind w:right="2379"/>
        <w:jc w:val="both"/>
      </w:pPr>
    </w:p>
    <w:p w14:paraId="29939BFD" w14:textId="77777777" w:rsidR="009C6F15" w:rsidRDefault="009C6F15" w:rsidP="009C6F15">
      <w:pPr>
        <w:tabs>
          <w:tab w:val="left" w:pos="7088"/>
        </w:tabs>
        <w:spacing w:line="360" w:lineRule="auto"/>
        <w:ind w:right="2379"/>
        <w:jc w:val="both"/>
        <w:rPr>
          <w:b/>
          <w:bCs/>
        </w:rPr>
      </w:pPr>
      <w:r>
        <w:rPr>
          <w:b/>
          <w:bCs/>
        </w:rPr>
        <w:t>Maximale Gestaltungsfreiheit</w:t>
      </w:r>
    </w:p>
    <w:p w14:paraId="1ED409AF" w14:textId="77777777" w:rsidR="009C6F15" w:rsidRDefault="009C6F15" w:rsidP="009C6F15">
      <w:pPr>
        <w:tabs>
          <w:tab w:val="left" w:pos="7088"/>
        </w:tabs>
        <w:spacing w:line="360" w:lineRule="auto"/>
        <w:ind w:right="2379"/>
        <w:jc w:val="both"/>
      </w:pPr>
      <w:r>
        <w:t xml:space="preserve">Doch die neue Art des bauzeitenflexiblen Balkonanschlusses bietet nicht nur höchste Effizienz auf der Baustelle und </w:t>
      </w:r>
      <w:r w:rsidRPr="007B0808">
        <w:t>mehr Planbarkeit im Bauablauf</w:t>
      </w:r>
      <w:r>
        <w:t xml:space="preserve">: Planende und Architekten </w:t>
      </w:r>
      <w:r w:rsidRPr="007B0808">
        <w:t xml:space="preserve">gewinnen mit </w:t>
      </w:r>
      <w:r>
        <w:t xml:space="preserve">Schöck </w:t>
      </w:r>
      <w:r w:rsidRPr="007B0808">
        <w:t xml:space="preserve">Isokorb IQ auch maximale </w:t>
      </w:r>
      <w:r>
        <w:t xml:space="preserve">Flexibilität </w:t>
      </w:r>
      <w:r w:rsidRPr="007B0808">
        <w:t>bei der Positionierung der Balkone</w:t>
      </w:r>
      <w:r>
        <w:t xml:space="preserve"> an der Fassade</w:t>
      </w:r>
      <w:r w:rsidRPr="007B0808">
        <w:t xml:space="preserve"> – für </w:t>
      </w:r>
      <w:r>
        <w:t xml:space="preserve">Freiheit bei der </w:t>
      </w:r>
      <w:r w:rsidRPr="007B0808">
        <w:t>Fassadengestaltung</w:t>
      </w:r>
      <w:r>
        <w:t xml:space="preserve"> und individuelle Bauvorhaben. Gerade bei </w:t>
      </w:r>
      <w:r>
        <w:lastRenderedPageBreak/>
        <w:t>Neubauten mit anspruchsvollen architektonischen Anforderungen bietet Isokorb IQ eine Lösung, die in seiner Flexibilität sowohl ästhetisch als auch funktional überzeugt.</w:t>
      </w:r>
    </w:p>
    <w:p w14:paraId="47845112" w14:textId="77777777" w:rsidR="009C6F15" w:rsidRDefault="009C6F15" w:rsidP="009C6F15">
      <w:pPr>
        <w:tabs>
          <w:tab w:val="left" w:pos="7088"/>
        </w:tabs>
        <w:spacing w:line="360" w:lineRule="auto"/>
        <w:ind w:right="2379"/>
        <w:jc w:val="both"/>
      </w:pPr>
    </w:p>
    <w:p w14:paraId="3A26F8DB" w14:textId="77777777" w:rsidR="009C6F15" w:rsidRPr="004A718F" w:rsidRDefault="009C6F15" w:rsidP="009C6F15">
      <w:pPr>
        <w:tabs>
          <w:tab w:val="left" w:pos="7088"/>
        </w:tabs>
        <w:spacing w:line="360" w:lineRule="auto"/>
        <w:ind w:right="2379"/>
        <w:jc w:val="both"/>
        <w:rPr>
          <w:b/>
          <w:bCs/>
        </w:rPr>
      </w:pPr>
      <w:r w:rsidRPr="004A718F">
        <w:rPr>
          <w:b/>
          <w:bCs/>
        </w:rPr>
        <w:t xml:space="preserve">Zwei </w:t>
      </w:r>
      <w:r>
        <w:rPr>
          <w:b/>
          <w:bCs/>
        </w:rPr>
        <w:t>Varianten</w:t>
      </w:r>
      <w:r w:rsidRPr="004A718F">
        <w:rPr>
          <w:b/>
          <w:bCs/>
        </w:rPr>
        <w:t xml:space="preserve"> für individuelle Anforderungen</w:t>
      </w:r>
    </w:p>
    <w:p w14:paraId="0425B0D2" w14:textId="77777777" w:rsidR="009C6F15" w:rsidRDefault="009C6F15" w:rsidP="009C6F15">
      <w:pPr>
        <w:tabs>
          <w:tab w:val="left" w:pos="7088"/>
        </w:tabs>
        <w:spacing w:line="360" w:lineRule="auto"/>
        <w:ind w:right="2379"/>
        <w:jc w:val="both"/>
      </w:pPr>
      <w:r w:rsidRPr="00CE5482">
        <w:t>Mit Isokorb IQ bietet Schöck eine zukunftsweisende Lösung, die den Bauprozess vereinfacht, die Qualität erhöht und den individuellen Anforderungen moderner Bauprojekte gerecht wird.</w:t>
      </w:r>
      <w:r>
        <w:t xml:space="preserve"> Sicherheit </w:t>
      </w:r>
      <w:r w:rsidRPr="00430664">
        <w:t xml:space="preserve">bei der Ausführung </w:t>
      </w:r>
      <w:r>
        <w:t>der Baup</w:t>
      </w:r>
      <w:r w:rsidRPr="00430664">
        <w:t>rojekt</w:t>
      </w:r>
      <w:r>
        <w:t>e bietet auch hier die allgemeine bauaufsichtliche Zulassung des DIBt.</w:t>
      </w:r>
    </w:p>
    <w:p w14:paraId="34FD11CD" w14:textId="77777777" w:rsidR="009C6F15" w:rsidRDefault="009C6F15" w:rsidP="009C6F15">
      <w:pPr>
        <w:tabs>
          <w:tab w:val="left" w:pos="7088"/>
        </w:tabs>
        <w:spacing w:line="360" w:lineRule="auto"/>
        <w:ind w:right="2379"/>
        <w:jc w:val="both"/>
      </w:pPr>
    </w:p>
    <w:p w14:paraId="6BA0B113" w14:textId="77777777" w:rsidR="009C6F15" w:rsidRDefault="009C6F15" w:rsidP="009C6F15">
      <w:pPr>
        <w:tabs>
          <w:tab w:val="left" w:pos="7088"/>
        </w:tabs>
        <w:spacing w:line="360" w:lineRule="auto"/>
        <w:ind w:right="2379"/>
        <w:jc w:val="both"/>
      </w:pPr>
      <w:r w:rsidRPr="00BB7A6A">
        <w:t>Schöck Isokorb IQ ist in zwei Varianten erhältlich, die nahezu jeden Anwendungsfall bei der bauzeitenflexiblen Montage von Fertigteilbalkonen abdecken</w:t>
      </w:r>
      <w:r>
        <w:t>:</w:t>
      </w:r>
    </w:p>
    <w:p w14:paraId="0EB60A4F" w14:textId="77777777" w:rsidR="009C6F15" w:rsidRDefault="009C6F15" w:rsidP="009C6F15">
      <w:pPr>
        <w:tabs>
          <w:tab w:val="left" w:pos="7088"/>
        </w:tabs>
        <w:spacing w:line="360" w:lineRule="auto"/>
        <w:ind w:right="2379"/>
        <w:jc w:val="both"/>
      </w:pPr>
    </w:p>
    <w:p w14:paraId="78B63B75" w14:textId="77777777" w:rsidR="009C6F15" w:rsidRDefault="009C6F15" w:rsidP="009C6F15">
      <w:pPr>
        <w:tabs>
          <w:tab w:val="left" w:pos="7088"/>
        </w:tabs>
        <w:spacing w:line="360" w:lineRule="auto"/>
        <w:ind w:right="2379"/>
        <w:jc w:val="both"/>
      </w:pPr>
      <w:r>
        <w:t xml:space="preserve">Isokorb IQ Typ K-A ist ein mehrteiliges Wärmedämmelement für die nachträgliche Montage eines Fertigteilbalkons an die Decke. Die Aussparungen für die Befestigung durch Mutter-Bolzen-Verbindung befinden sich deckenseitig. Dieses System ist optimal geeignet für den Einsatz in Kombination mit Stahlbeton-Skelettbau oder Holzfassaden. </w:t>
      </w:r>
    </w:p>
    <w:p w14:paraId="0213F1A4" w14:textId="77777777" w:rsidR="009C6F15" w:rsidRDefault="009C6F15" w:rsidP="009C6F15">
      <w:pPr>
        <w:tabs>
          <w:tab w:val="left" w:pos="7088"/>
        </w:tabs>
        <w:spacing w:line="360" w:lineRule="auto"/>
        <w:ind w:right="2379"/>
        <w:jc w:val="both"/>
      </w:pPr>
    </w:p>
    <w:p w14:paraId="5229D70D" w14:textId="77777777" w:rsidR="009C6F15" w:rsidRDefault="009C6F15" w:rsidP="009C6F15">
      <w:pPr>
        <w:tabs>
          <w:tab w:val="left" w:pos="7088"/>
        </w:tabs>
        <w:spacing w:line="360" w:lineRule="auto"/>
        <w:ind w:right="2379"/>
        <w:jc w:val="both"/>
      </w:pPr>
      <w:r>
        <w:t>Isokorb IQ Typ K-B ist ebenfalls geeignet für die nachträgliche Balkonmontage an die Decke. Hier befindet sich die Aussparung für die Befestigung auf der Balkonseite. Damit ist dieses System auch für den Einsatz bei Gebäuden mit Stahlbetonwänden geeignet und der Balkon kann auch nach Fertigstellung des Neubaus angeschlossen werden.</w:t>
      </w:r>
    </w:p>
    <w:p w14:paraId="2A2BE997" w14:textId="77777777" w:rsidR="009C6F15" w:rsidRDefault="009C6F15" w:rsidP="009C6F15">
      <w:pPr>
        <w:tabs>
          <w:tab w:val="left" w:pos="7088"/>
        </w:tabs>
        <w:spacing w:line="360" w:lineRule="auto"/>
        <w:ind w:right="2379"/>
        <w:jc w:val="both"/>
      </w:pPr>
    </w:p>
    <w:p w14:paraId="71AD047E" w14:textId="77777777" w:rsidR="009C6F15" w:rsidRPr="00DA6691" w:rsidRDefault="009C6F15" w:rsidP="009C6F15">
      <w:pPr>
        <w:tabs>
          <w:tab w:val="left" w:pos="7088"/>
        </w:tabs>
        <w:spacing w:line="360" w:lineRule="auto"/>
        <w:ind w:right="2379"/>
        <w:jc w:val="both"/>
        <w:rPr>
          <w:b/>
          <w:bCs/>
        </w:rPr>
      </w:pPr>
      <w:r w:rsidRPr="00DA6691">
        <w:rPr>
          <w:b/>
          <w:bCs/>
        </w:rPr>
        <w:t xml:space="preserve">Schöck </w:t>
      </w:r>
      <w:r>
        <w:rPr>
          <w:b/>
          <w:bCs/>
        </w:rPr>
        <w:t>Telligent</w:t>
      </w:r>
      <w:r w:rsidRPr="00DA6691">
        <w:rPr>
          <w:b/>
          <w:bCs/>
        </w:rPr>
        <w:t xml:space="preserve"> – </w:t>
      </w:r>
      <w:r>
        <w:rPr>
          <w:b/>
          <w:bCs/>
        </w:rPr>
        <w:t>d</w:t>
      </w:r>
      <w:r w:rsidRPr="00DA6691">
        <w:rPr>
          <w:b/>
          <w:bCs/>
        </w:rPr>
        <w:t>as Baukonzept der Zukunft</w:t>
      </w:r>
    </w:p>
    <w:p w14:paraId="15925049" w14:textId="77777777" w:rsidR="009C6F15" w:rsidRDefault="009C6F15" w:rsidP="009C6F15">
      <w:pPr>
        <w:tabs>
          <w:tab w:val="left" w:pos="7088"/>
        </w:tabs>
        <w:spacing w:line="360" w:lineRule="auto"/>
        <w:ind w:right="2379"/>
        <w:jc w:val="both"/>
      </w:pPr>
      <w:r>
        <w:t xml:space="preserve">Schöck </w:t>
      </w:r>
      <w:r w:rsidRPr="00DA6691">
        <w:t>Isokorb IQ ist integraler Bestandteil des</w:t>
      </w:r>
      <w:r>
        <w:t xml:space="preserve"> Schöck </w:t>
      </w:r>
      <w:r w:rsidRPr="00DA6691">
        <w:t>T</w:t>
      </w:r>
      <w:r>
        <w:t>elligent</w:t>
      </w:r>
      <w:r w:rsidRPr="00DA6691">
        <w:t xml:space="preserve"> Baukonzepts, das intelligente Anschlusslösungen für vorgefertigte Bauteile bietet. Es vereint bewährte Produkte mit maßgeschneiderten Lösungen für individuelle Projekte und innovativen Produktneuheiten. </w:t>
      </w:r>
      <w:r>
        <w:t>In Kombination mit</w:t>
      </w:r>
      <w:r w:rsidRPr="5B5B5BAB">
        <w:rPr>
          <w:rFonts w:eastAsia="Arial"/>
          <w:szCs w:val="22"/>
        </w:rPr>
        <w:t xml:space="preserve"> einer breiten Palette an Experten-Wissen</w:t>
      </w:r>
      <w:r w:rsidRPr="00DA6691">
        <w:t xml:space="preserve"> </w:t>
      </w:r>
      <w:r>
        <w:t xml:space="preserve">unterstützt das Angebot von Telligent </w:t>
      </w:r>
      <w:r w:rsidRPr="5B5B5BAB">
        <w:rPr>
          <w:rFonts w:eastAsia="Arial"/>
          <w:szCs w:val="22"/>
        </w:rPr>
        <w:t>das schnelle, bauzeitenflexible und wirtschaftliche Bauen</w:t>
      </w:r>
      <w:r w:rsidRPr="00DA6691">
        <w:t>.</w:t>
      </w:r>
    </w:p>
    <w:p w14:paraId="291EB366" w14:textId="77777777" w:rsidR="009C6F15" w:rsidRDefault="009C6F15" w:rsidP="009C6F15">
      <w:pPr>
        <w:tabs>
          <w:tab w:val="left" w:pos="7088"/>
        </w:tabs>
        <w:spacing w:line="360" w:lineRule="auto"/>
        <w:ind w:right="2379"/>
        <w:jc w:val="both"/>
      </w:pPr>
    </w:p>
    <w:p w14:paraId="19D51059" w14:textId="77777777" w:rsidR="009C6F15" w:rsidRDefault="009C6F15" w:rsidP="009C6F15">
      <w:pPr>
        <w:tabs>
          <w:tab w:val="left" w:pos="7088"/>
        </w:tabs>
        <w:spacing w:line="360" w:lineRule="auto"/>
        <w:ind w:right="2379"/>
        <w:jc w:val="both"/>
      </w:pPr>
      <w:r>
        <w:lastRenderedPageBreak/>
        <w:t xml:space="preserve">Mehr zur Neuheit Schöck Isokorb IQ Typ K unter: </w:t>
      </w:r>
      <w:hyperlink r:id="rId9" w:history="1">
        <w:r w:rsidRPr="005C69CC">
          <w:rPr>
            <w:rStyle w:val="Hyperlink"/>
          </w:rPr>
          <w:t>https://www.schoeck.com/de-at/bauzeitenflexible-balkonmontage</w:t>
        </w:r>
      </w:hyperlink>
    </w:p>
    <w:p w14:paraId="1DE0D3F7" w14:textId="77777777" w:rsidR="009C6F15" w:rsidRDefault="009C6F15" w:rsidP="009C6F15">
      <w:pPr>
        <w:tabs>
          <w:tab w:val="left" w:pos="7088"/>
        </w:tabs>
        <w:spacing w:line="360" w:lineRule="auto"/>
        <w:ind w:right="2379"/>
        <w:jc w:val="both"/>
      </w:pPr>
    </w:p>
    <w:p w14:paraId="553075F5" w14:textId="77777777" w:rsidR="009C6F15" w:rsidRDefault="009C6F15" w:rsidP="009C6F15">
      <w:pPr>
        <w:tabs>
          <w:tab w:val="left" w:pos="7088"/>
        </w:tabs>
        <w:spacing w:line="360" w:lineRule="auto"/>
        <w:ind w:right="2379"/>
        <w:jc w:val="both"/>
      </w:pPr>
      <w:r>
        <w:t xml:space="preserve">Mehr zu Schöck Telligent unter: </w:t>
      </w:r>
    </w:p>
    <w:p w14:paraId="3EE32220" w14:textId="3F2A1FEE" w:rsidR="0061454A" w:rsidRDefault="009C6F15" w:rsidP="009C6F15">
      <w:pPr>
        <w:tabs>
          <w:tab w:val="left" w:pos="7088"/>
        </w:tabs>
        <w:spacing w:line="360" w:lineRule="auto"/>
        <w:ind w:right="2379"/>
        <w:jc w:val="both"/>
      </w:pPr>
      <w:hyperlink r:id="rId10" w:history="1">
        <w:r w:rsidRPr="001B006B">
          <w:rPr>
            <w:rStyle w:val="Hyperlink"/>
          </w:rPr>
          <w:t>https://www.schoeck.com/de-at/telligent</w:t>
        </w:r>
      </w:hyperlink>
    </w:p>
    <w:p w14:paraId="7F949175" w14:textId="77777777" w:rsidR="0061454A" w:rsidRPr="00D423FB" w:rsidRDefault="0061454A" w:rsidP="6346EAA5">
      <w:pPr>
        <w:tabs>
          <w:tab w:val="left" w:pos="7088"/>
        </w:tabs>
        <w:spacing w:line="360" w:lineRule="auto"/>
        <w:ind w:right="2379"/>
        <w:jc w:val="both"/>
      </w:pPr>
    </w:p>
    <w:p w14:paraId="21DF1E4D" w14:textId="741E52FD" w:rsidR="00BD40A1" w:rsidRPr="003E30AA" w:rsidRDefault="00347A41" w:rsidP="00322298">
      <w:pPr>
        <w:spacing w:line="360" w:lineRule="auto"/>
        <w:ind w:right="2126"/>
        <w:rPr>
          <w:rFonts w:eastAsia="CorpidE1s-Regular"/>
        </w:rPr>
      </w:pPr>
      <w:hyperlink r:id="rId11" w:history="1">
        <w:r w:rsidRPr="003E30AA">
          <w:rPr>
            <w:rStyle w:val="Hyperlink"/>
            <w:rFonts w:eastAsia="CorpidE1s-Regular"/>
          </w:rPr>
          <w:t>www.schoeck.com/de-at</w:t>
        </w:r>
      </w:hyperlink>
      <w:r w:rsidR="00BD40A1" w:rsidRPr="003E30AA">
        <w:rPr>
          <w:rFonts w:eastAsia="CorpidE1s-Regular"/>
        </w:rPr>
        <w:t xml:space="preserve"> </w:t>
      </w:r>
    </w:p>
    <w:p w14:paraId="56939929" w14:textId="77777777" w:rsidR="00BD40A1" w:rsidRDefault="00BD40A1" w:rsidP="00322298">
      <w:pPr>
        <w:spacing w:line="360" w:lineRule="auto"/>
        <w:ind w:right="2126"/>
        <w:rPr>
          <w:rFonts w:eastAsia="CorpidE1s-Regular"/>
          <w:b/>
          <w:bCs/>
        </w:rPr>
      </w:pPr>
    </w:p>
    <w:p w14:paraId="4C3E9E5B" w14:textId="77777777" w:rsidR="003E30AA" w:rsidRDefault="003E30AA" w:rsidP="00322298">
      <w:pPr>
        <w:spacing w:line="360" w:lineRule="auto"/>
        <w:ind w:right="2126"/>
        <w:rPr>
          <w:rFonts w:eastAsia="CorpidE1s-Regular"/>
          <w:b/>
          <w:bCs/>
        </w:rPr>
      </w:pPr>
    </w:p>
    <w:p w14:paraId="1575C078" w14:textId="6ECA00F5" w:rsidR="00322298" w:rsidRDefault="00322298" w:rsidP="00322298">
      <w:pPr>
        <w:spacing w:line="360" w:lineRule="auto"/>
        <w:ind w:right="2126"/>
        <w:rPr>
          <w:rFonts w:eastAsia="CorpidE1s-Regular"/>
          <w:u w:val="single"/>
        </w:rPr>
      </w:pPr>
      <w:r w:rsidRPr="00266755">
        <w:rPr>
          <w:rFonts w:eastAsia="CorpidE1s-Regular"/>
          <w:b/>
          <w:bCs/>
        </w:rPr>
        <w:t>Bild</w:t>
      </w:r>
      <w:r w:rsidR="00E91EFD">
        <w:rPr>
          <w:rFonts w:eastAsia="CorpidE1s-Regular"/>
          <w:b/>
          <w:bCs/>
        </w:rPr>
        <w:t>material</w:t>
      </w:r>
    </w:p>
    <w:p w14:paraId="1658252A" w14:textId="4E967581" w:rsidR="00BF3D49" w:rsidRDefault="00BF3D49" w:rsidP="00FB05C8">
      <w:pPr>
        <w:tabs>
          <w:tab w:val="left" w:pos="7088"/>
        </w:tabs>
        <w:ind w:right="2379"/>
      </w:pPr>
    </w:p>
    <w:p w14:paraId="3877FCCA" w14:textId="7F7DF76D" w:rsidR="00322298" w:rsidRPr="004E3E61" w:rsidRDefault="00322298" w:rsidP="00322298">
      <w:pPr>
        <w:spacing w:line="360" w:lineRule="auto"/>
        <w:ind w:right="2126"/>
        <w:rPr>
          <w:rFonts w:eastAsia="CorpidE1s-Regular"/>
          <w:u w:val="single"/>
        </w:rPr>
      </w:pPr>
      <w:r w:rsidRPr="00952A8C">
        <w:rPr>
          <w:b/>
          <w:bCs/>
          <w:u w:val="single"/>
        </w:rPr>
        <w:t>[</w:t>
      </w:r>
      <w:sdt>
        <w:sdtPr>
          <w:rPr>
            <w:b/>
            <w:bCs/>
          </w:rPr>
          <w:alias w:val="Bildbezeichnung.jpg"/>
          <w:tag w:val="Bildbeschreibung"/>
          <w:id w:val="1247153288"/>
          <w:placeholder>
            <w:docPart w:val="DefaultPlaceholder_-1854013440"/>
          </w:placeholder>
          <w:text/>
        </w:sdtPr>
        <w:sdtContent>
          <w:r w:rsidR="00072B21" w:rsidRPr="00072B21">
            <w:rPr>
              <w:b/>
              <w:bCs/>
            </w:rPr>
            <w:t>SCHOECK_ISOKORB_IQ_01</w:t>
          </w:r>
        </w:sdtContent>
      </w:sdt>
      <w:r w:rsidRPr="00952A8C">
        <w:rPr>
          <w:b/>
          <w:bCs/>
          <w:u w:val="single"/>
        </w:rPr>
        <w:t>]</w:t>
      </w:r>
    </w:p>
    <w:p w14:paraId="69C669A0" w14:textId="4CCFF560" w:rsidR="00BF3D49" w:rsidRDefault="00564451" w:rsidP="00FB05C8">
      <w:pPr>
        <w:tabs>
          <w:tab w:val="left" w:pos="7088"/>
        </w:tabs>
        <w:ind w:right="2379"/>
      </w:pPr>
      <w:r w:rsidRPr="00564451">
        <w:rPr>
          <w:noProof/>
        </w:rPr>
        <w:drawing>
          <wp:inline distT="0" distB="0" distL="0" distR="0" wp14:anchorId="61054BE0" wp14:editId="5690ADC0">
            <wp:extent cx="2909242" cy="1584960"/>
            <wp:effectExtent l="0" t="0" r="5715" b="0"/>
            <wp:docPr id="1963298529" name="Grafik 1" descr="Ein Bild, das Ka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8529" name="Grafik 1" descr="Ein Bild, das Kabel enthält.&#10;&#10;KI-generierte Inhalte können fehlerhaft sein."/>
                    <pic:cNvPicPr/>
                  </pic:nvPicPr>
                  <pic:blipFill>
                    <a:blip r:embed="rId12"/>
                    <a:stretch>
                      <a:fillRect/>
                    </a:stretch>
                  </pic:blipFill>
                  <pic:spPr>
                    <a:xfrm>
                      <a:off x="0" y="0"/>
                      <a:ext cx="2927784" cy="1595062"/>
                    </a:xfrm>
                    <a:prstGeom prst="rect">
                      <a:avLst/>
                    </a:prstGeom>
                  </pic:spPr>
                </pic:pic>
              </a:graphicData>
            </a:graphic>
          </wp:inline>
        </w:drawing>
      </w:r>
    </w:p>
    <w:sdt>
      <w:sdtPr>
        <w:rPr>
          <w:i/>
          <w:iCs/>
        </w:rPr>
        <w:alias w:val="Bildunterschrift kursiv"/>
        <w:tag w:val="Bildunterschrift kursiv"/>
        <w:id w:val="-1558309132"/>
        <w:placeholder>
          <w:docPart w:val="DefaultPlaceholder_-1854013440"/>
        </w:placeholder>
      </w:sdtPr>
      <w:sdtEndPr>
        <w:rPr>
          <w:sz w:val="20"/>
          <w:szCs w:val="20"/>
        </w:rPr>
      </w:sdtEndPr>
      <w:sdtContent>
        <w:p w14:paraId="7E75C343" w14:textId="10E03673" w:rsidR="00BF3D49" w:rsidRPr="00B40FD3" w:rsidRDefault="001D4953" w:rsidP="00FB05C8">
          <w:pPr>
            <w:tabs>
              <w:tab w:val="left" w:pos="7088"/>
            </w:tabs>
            <w:ind w:right="2379"/>
            <w:rPr>
              <w:i/>
              <w:iCs/>
              <w:sz w:val="20"/>
              <w:szCs w:val="20"/>
            </w:rPr>
          </w:pPr>
          <w:r w:rsidRPr="00B40FD3">
            <w:rPr>
              <w:i/>
              <w:iCs/>
              <w:sz w:val="20"/>
              <w:szCs w:val="20"/>
            </w:rPr>
            <w:t>Schöck Isokorb IQ Typ K ist das neue tragende Wärmedämmelement für die stützenfreie bauzeitenflexible Montage frei auskragender Balkone. Im Bild: Isokorb IQ Typ K-A. Die Aussparungen für die Befestigung durch Mutter-Bolzen-Verbindung befinden sich deckenseitig. Dieses System ist optimal geeignet für den Einsatz in Kombination mit Stahlbeton-Skelettbau oder Holzfassaden.</w:t>
          </w:r>
        </w:p>
      </w:sdtContent>
    </w:sdt>
    <w:p w14:paraId="0321105E" w14:textId="6270DE98" w:rsidR="00322298" w:rsidRPr="00B40FD3" w:rsidRDefault="00F12331" w:rsidP="6346EAA5">
      <w:pPr>
        <w:tabs>
          <w:tab w:val="left" w:pos="7088"/>
        </w:tabs>
        <w:ind w:right="2379"/>
        <w:rPr>
          <w:i/>
          <w:iCs/>
          <w:sz w:val="20"/>
          <w:szCs w:val="20"/>
        </w:rPr>
      </w:pPr>
      <w:r>
        <w:rPr>
          <w:i/>
          <w:iCs/>
          <w:sz w:val="20"/>
          <w:szCs w:val="20"/>
        </w:rPr>
        <w:t>Bild</w:t>
      </w:r>
      <w:r w:rsidR="0084004F" w:rsidRPr="00B40FD3">
        <w:rPr>
          <w:i/>
          <w:iCs/>
          <w:sz w:val="20"/>
          <w:szCs w:val="20"/>
        </w:rPr>
        <w:t xml:space="preserve">: </w:t>
      </w:r>
      <w:r w:rsidR="2A789A60" w:rsidRPr="00B40FD3">
        <w:rPr>
          <w:i/>
          <w:iCs/>
          <w:sz w:val="20"/>
          <w:szCs w:val="20"/>
        </w:rPr>
        <w:t>Schöck Bauteile Ges. m. b. H</w:t>
      </w:r>
      <w:r w:rsidR="001D4953" w:rsidRPr="00B40FD3">
        <w:rPr>
          <w:i/>
          <w:iCs/>
          <w:sz w:val="20"/>
          <w:szCs w:val="20"/>
        </w:rPr>
        <w:t>.</w:t>
      </w:r>
    </w:p>
    <w:p w14:paraId="3C49589A" w14:textId="77777777" w:rsidR="00AC667C" w:rsidRDefault="00AC667C" w:rsidP="00AC667C">
      <w:pPr>
        <w:tabs>
          <w:tab w:val="left" w:pos="7088"/>
        </w:tabs>
        <w:ind w:right="2379"/>
      </w:pPr>
    </w:p>
    <w:p w14:paraId="64D8D0E1" w14:textId="77777777" w:rsidR="00AC667C" w:rsidRPr="00326521" w:rsidRDefault="00AC667C" w:rsidP="00AC667C">
      <w:pPr>
        <w:spacing w:line="360" w:lineRule="auto"/>
        <w:ind w:right="2126"/>
        <w:rPr>
          <w:rFonts w:eastAsia="CorpidE1s-Regular"/>
        </w:rPr>
      </w:pPr>
      <w:r w:rsidRPr="00326521">
        <w:rPr>
          <w:b/>
          <w:bCs/>
        </w:rPr>
        <w:t>[</w:t>
      </w:r>
      <w:sdt>
        <w:sdtPr>
          <w:rPr>
            <w:rFonts w:eastAsia="CorpidE1s-Regular"/>
            <w:b/>
            <w:bCs/>
          </w:rPr>
          <w:alias w:val="Bildbezeichnung.jpg"/>
          <w:tag w:val="Bildbeschreibung"/>
          <w:id w:val="326791781"/>
          <w:placeholder>
            <w:docPart w:val="9B49EF41D7D14A22B1DA8C17F737D3F3"/>
          </w:placeholder>
          <w:text/>
        </w:sdtPr>
        <w:sdtContent>
          <w:r>
            <w:rPr>
              <w:rFonts w:eastAsia="CorpidE1s-Regular"/>
              <w:b/>
              <w:bCs/>
            </w:rPr>
            <w:t>SCHOECK_ISOKORB_IQ_02</w:t>
          </w:r>
        </w:sdtContent>
      </w:sdt>
      <w:r w:rsidRPr="00326521">
        <w:rPr>
          <w:b/>
          <w:bCs/>
        </w:rPr>
        <w:t>]</w:t>
      </w:r>
    </w:p>
    <w:p w14:paraId="6CD225C5" w14:textId="35D06074" w:rsidR="00AC667C" w:rsidRDefault="00084759" w:rsidP="00AC667C">
      <w:pPr>
        <w:tabs>
          <w:tab w:val="left" w:pos="7088"/>
        </w:tabs>
        <w:ind w:right="2379"/>
      </w:pPr>
      <w:r w:rsidRPr="00084759">
        <w:rPr>
          <w:noProof/>
        </w:rPr>
        <w:drawing>
          <wp:inline distT="0" distB="0" distL="0" distR="0" wp14:anchorId="161109C6" wp14:editId="6730F08F">
            <wp:extent cx="2946584" cy="1642409"/>
            <wp:effectExtent l="0" t="0" r="6350" b="0"/>
            <wp:docPr id="1312417711" name="Grafik 1" descr="Ein Bild, das Kabe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17711" name="Grafik 1" descr="Ein Bild, das Kabel, Design enthält.&#10;&#10;KI-generierte Inhalte können fehlerhaft sein."/>
                    <pic:cNvPicPr/>
                  </pic:nvPicPr>
                  <pic:blipFill>
                    <a:blip r:embed="rId13"/>
                    <a:stretch>
                      <a:fillRect/>
                    </a:stretch>
                  </pic:blipFill>
                  <pic:spPr>
                    <a:xfrm>
                      <a:off x="0" y="0"/>
                      <a:ext cx="2961355" cy="1650642"/>
                    </a:xfrm>
                    <a:prstGeom prst="rect">
                      <a:avLst/>
                    </a:prstGeom>
                  </pic:spPr>
                </pic:pic>
              </a:graphicData>
            </a:graphic>
          </wp:inline>
        </w:drawing>
      </w:r>
    </w:p>
    <w:sdt>
      <w:sdtPr>
        <w:rPr>
          <w:i/>
          <w:iCs/>
          <w:sz w:val="20"/>
          <w:szCs w:val="20"/>
        </w:rPr>
        <w:alias w:val="Bildunterschrift kursiv"/>
        <w:tag w:val="Bildunterschrift kursiv"/>
        <w:id w:val="-145366771"/>
        <w:placeholder>
          <w:docPart w:val="9B49EF41D7D14A22B1DA8C17F737D3F3"/>
        </w:placeholder>
      </w:sdtPr>
      <w:sdtContent>
        <w:p w14:paraId="54FFF532" w14:textId="77777777" w:rsidR="00AC667C" w:rsidRPr="00326521" w:rsidRDefault="00AC667C" w:rsidP="00AC667C">
          <w:pPr>
            <w:tabs>
              <w:tab w:val="left" w:pos="7088"/>
            </w:tabs>
            <w:ind w:right="2379"/>
            <w:rPr>
              <w:i/>
              <w:iCs/>
              <w:sz w:val="20"/>
              <w:szCs w:val="20"/>
            </w:rPr>
          </w:pPr>
          <w:r>
            <w:rPr>
              <w:i/>
              <w:iCs/>
              <w:sz w:val="20"/>
              <w:szCs w:val="20"/>
            </w:rPr>
            <w:t xml:space="preserve">Bei Schöck </w:t>
          </w:r>
          <w:r w:rsidRPr="0017518D">
            <w:rPr>
              <w:i/>
              <w:iCs/>
              <w:sz w:val="20"/>
              <w:szCs w:val="20"/>
            </w:rPr>
            <w:t>Isokorb IQ Typ K-B befindet sich die Aussparung für die Befestigung auf der Balkonseite. Damit ist dieses System auch für den Einsatz bei Gebäuden mit Stahlbetonwänden geeignet und der Balkon kann auch nach Fertigstellung des Neubaus angeschlossen werden.</w:t>
          </w:r>
        </w:p>
      </w:sdtContent>
    </w:sdt>
    <w:p w14:paraId="7A6E581A" w14:textId="14C9F47E" w:rsidR="00AC667C" w:rsidRPr="00326521" w:rsidRDefault="00F12331" w:rsidP="00AC667C">
      <w:pPr>
        <w:tabs>
          <w:tab w:val="left" w:pos="7088"/>
        </w:tabs>
        <w:ind w:right="2379"/>
        <w:rPr>
          <w:i/>
          <w:iCs/>
          <w:sz w:val="20"/>
          <w:szCs w:val="20"/>
        </w:rPr>
      </w:pPr>
      <w:r>
        <w:rPr>
          <w:i/>
          <w:iCs/>
          <w:sz w:val="20"/>
          <w:szCs w:val="20"/>
        </w:rPr>
        <w:t>Bild</w:t>
      </w:r>
      <w:r w:rsidR="00AC667C" w:rsidRPr="5B5B5BAB">
        <w:rPr>
          <w:i/>
          <w:iCs/>
          <w:sz w:val="20"/>
          <w:szCs w:val="20"/>
        </w:rPr>
        <w:t xml:space="preserve">: </w:t>
      </w:r>
      <w:r w:rsidR="00B40FD3" w:rsidRPr="00B40FD3">
        <w:rPr>
          <w:i/>
          <w:iCs/>
          <w:sz w:val="20"/>
          <w:szCs w:val="20"/>
        </w:rPr>
        <w:t>Schöck Bauteile Ges. m. b. H.</w:t>
      </w:r>
    </w:p>
    <w:p w14:paraId="1E4011E5" w14:textId="77777777" w:rsidR="003E30AA" w:rsidRDefault="003E30AA" w:rsidP="00AC667C">
      <w:pPr>
        <w:tabs>
          <w:tab w:val="left" w:pos="7088"/>
        </w:tabs>
        <w:ind w:right="2379"/>
      </w:pPr>
    </w:p>
    <w:p w14:paraId="252A14C2" w14:textId="77777777" w:rsidR="00FE637B" w:rsidRDefault="00FE637B" w:rsidP="00AC667C">
      <w:pPr>
        <w:tabs>
          <w:tab w:val="left" w:pos="7088"/>
        </w:tabs>
        <w:ind w:right="2379"/>
      </w:pPr>
    </w:p>
    <w:p w14:paraId="2FA0351F" w14:textId="77777777" w:rsidR="00AC667C" w:rsidRPr="00326521" w:rsidRDefault="00AC667C" w:rsidP="00AC667C">
      <w:pPr>
        <w:spacing w:line="360" w:lineRule="auto"/>
        <w:ind w:right="2126"/>
        <w:rPr>
          <w:rFonts w:eastAsia="CorpidE1s-Regular"/>
        </w:rPr>
      </w:pPr>
      <w:r w:rsidRPr="00326521">
        <w:rPr>
          <w:b/>
          <w:bCs/>
        </w:rPr>
        <w:lastRenderedPageBreak/>
        <w:t>[</w:t>
      </w:r>
      <w:sdt>
        <w:sdtPr>
          <w:rPr>
            <w:rFonts w:eastAsia="CorpidE1s-Regular"/>
            <w:b/>
            <w:bCs/>
          </w:rPr>
          <w:alias w:val="Bildbezeichnung.jpg"/>
          <w:tag w:val="Bildbeschreibung"/>
          <w:id w:val="1826544996"/>
          <w:placeholder>
            <w:docPart w:val="B27B2CB50A724056817DC1C43CA94591"/>
          </w:placeholder>
          <w:text/>
        </w:sdtPr>
        <w:sdtContent>
          <w:r>
            <w:rPr>
              <w:rFonts w:eastAsia="CorpidE1s-Regular"/>
              <w:b/>
              <w:bCs/>
            </w:rPr>
            <w:t>SCHOECK_ISOKORB_IQ_03</w:t>
          </w:r>
        </w:sdtContent>
      </w:sdt>
      <w:r w:rsidRPr="00326521">
        <w:rPr>
          <w:b/>
          <w:bCs/>
        </w:rPr>
        <w:t>]</w:t>
      </w:r>
    </w:p>
    <w:p w14:paraId="3022BE01" w14:textId="77777777" w:rsidR="00AC667C" w:rsidRDefault="00AC667C" w:rsidP="00AC667C">
      <w:pPr>
        <w:tabs>
          <w:tab w:val="left" w:pos="7088"/>
        </w:tabs>
        <w:ind w:right="2379"/>
      </w:pPr>
      <w:r w:rsidRPr="007E7575">
        <w:rPr>
          <w:noProof/>
        </w:rPr>
        <w:drawing>
          <wp:inline distT="0" distB="0" distL="0" distR="0" wp14:anchorId="33894E2C" wp14:editId="2B306AFE">
            <wp:extent cx="1701591" cy="2537460"/>
            <wp:effectExtent l="0" t="0" r="0" b="0"/>
            <wp:docPr id="2064062161" name="Grafik 1" descr="Ein Bild, das Fenster, Wohnung, Gebäud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62161" name="Grafik 1" descr="Ein Bild, das Fenster, Wohnung, Gebäude, draußen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1709589" cy="2549387"/>
                    </a:xfrm>
                    <a:prstGeom prst="rect">
                      <a:avLst/>
                    </a:prstGeom>
                  </pic:spPr>
                </pic:pic>
              </a:graphicData>
            </a:graphic>
          </wp:inline>
        </w:drawing>
      </w:r>
    </w:p>
    <w:sdt>
      <w:sdtPr>
        <w:rPr>
          <w:i/>
          <w:iCs/>
          <w:sz w:val="20"/>
          <w:szCs w:val="20"/>
        </w:rPr>
        <w:alias w:val="Bildunterschrift kursiv"/>
        <w:tag w:val="Bildunterschrift kursiv"/>
        <w:id w:val="-1654437158"/>
        <w:placeholder>
          <w:docPart w:val="B27B2CB50A724056817DC1C43CA94591"/>
        </w:placeholder>
      </w:sdtPr>
      <w:sdtContent>
        <w:p w14:paraId="3FDFFABD" w14:textId="77777777" w:rsidR="00AC667C" w:rsidRPr="00326521" w:rsidRDefault="00AC667C" w:rsidP="00AC667C">
          <w:pPr>
            <w:tabs>
              <w:tab w:val="left" w:pos="7088"/>
            </w:tabs>
            <w:ind w:right="2379"/>
            <w:rPr>
              <w:i/>
              <w:iCs/>
              <w:sz w:val="20"/>
              <w:szCs w:val="20"/>
            </w:rPr>
          </w:pPr>
          <w:r>
            <w:rPr>
              <w:i/>
              <w:iCs/>
              <w:sz w:val="20"/>
              <w:szCs w:val="20"/>
            </w:rPr>
            <w:t xml:space="preserve">Mit Schöck Isokorb IQ Typ K </w:t>
          </w:r>
          <w:r w:rsidRPr="006E5906">
            <w:rPr>
              <w:i/>
              <w:iCs/>
              <w:sz w:val="20"/>
              <w:szCs w:val="20"/>
            </w:rPr>
            <w:t xml:space="preserve">gewinnen </w:t>
          </w:r>
          <w:r>
            <w:rPr>
              <w:i/>
              <w:iCs/>
              <w:sz w:val="20"/>
              <w:szCs w:val="20"/>
            </w:rPr>
            <w:t xml:space="preserve">Planer und Architekten </w:t>
          </w:r>
          <w:r w:rsidRPr="006E5906">
            <w:rPr>
              <w:i/>
              <w:iCs/>
              <w:sz w:val="20"/>
              <w:szCs w:val="20"/>
            </w:rPr>
            <w:t>maximale Flexibilität bei der Positionierung der Balkone an der Fassade – für Freiheit bei der Fassadengestaltung und individuelle Bauvorhaben.</w:t>
          </w:r>
          <w:r>
            <w:rPr>
              <w:i/>
              <w:iCs/>
              <w:sz w:val="20"/>
              <w:szCs w:val="20"/>
            </w:rPr>
            <w:t xml:space="preserve"> Im Bild: Projekt One Milky Way, Den Haag / NL</w:t>
          </w:r>
        </w:p>
      </w:sdtContent>
    </w:sdt>
    <w:p w14:paraId="0EA2FE5A" w14:textId="77777777" w:rsidR="00AC667C" w:rsidRPr="00326521" w:rsidRDefault="00AC667C" w:rsidP="00AC667C">
      <w:pPr>
        <w:tabs>
          <w:tab w:val="left" w:pos="7088"/>
        </w:tabs>
        <w:ind w:right="2379"/>
        <w:rPr>
          <w:i/>
          <w:iCs/>
          <w:sz w:val="20"/>
          <w:szCs w:val="20"/>
        </w:rPr>
      </w:pPr>
      <w:r w:rsidRPr="5B5B5BAB">
        <w:rPr>
          <w:i/>
          <w:iCs/>
          <w:sz w:val="20"/>
          <w:szCs w:val="20"/>
        </w:rPr>
        <w:t xml:space="preserve">Foto: </w:t>
      </w:r>
      <w:r>
        <w:rPr>
          <w:i/>
          <w:iCs/>
          <w:sz w:val="20"/>
          <w:szCs w:val="20"/>
        </w:rPr>
        <w:t>©</w:t>
      </w:r>
      <w:r w:rsidRPr="00E21D60">
        <w:rPr>
          <w:i/>
          <w:iCs/>
          <w:sz w:val="20"/>
          <w:szCs w:val="20"/>
        </w:rPr>
        <w:t>Marcel van Kerkhoven</w:t>
      </w:r>
    </w:p>
    <w:p w14:paraId="1E04866F" w14:textId="77777777" w:rsidR="00AC667C" w:rsidRDefault="00AC667C" w:rsidP="00AC667C">
      <w:pPr>
        <w:tabs>
          <w:tab w:val="left" w:pos="7088"/>
        </w:tabs>
        <w:ind w:right="2379"/>
      </w:pPr>
    </w:p>
    <w:p w14:paraId="2EA60B98" w14:textId="77777777" w:rsidR="00AC667C" w:rsidRPr="00326521" w:rsidRDefault="00AC667C" w:rsidP="00AC667C">
      <w:pPr>
        <w:spacing w:line="360" w:lineRule="auto"/>
        <w:ind w:right="2126"/>
        <w:rPr>
          <w:rFonts w:eastAsia="CorpidE1s-Regular"/>
        </w:rPr>
      </w:pPr>
      <w:r w:rsidRPr="00326521">
        <w:rPr>
          <w:b/>
          <w:bCs/>
        </w:rPr>
        <w:t>[</w:t>
      </w:r>
      <w:sdt>
        <w:sdtPr>
          <w:rPr>
            <w:rFonts w:eastAsia="CorpidE1s-Regular"/>
            <w:b/>
            <w:bCs/>
          </w:rPr>
          <w:alias w:val="Bildbezeichnung.jpg"/>
          <w:tag w:val="Bildbeschreibung"/>
          <w:id w:val="1021597042"/>
          <w:placeholder>
            <w:docPart w:val="1E26378518B84D71B4505BE5CE17C68C"/>
          </w:placeholder>
          <w:text/>
        </w:sdtPr>
        <w:sdtContent>
          <w:r>
            <w:rPr>
              <w:rFonts w:eastAsia="CorpidE1s-Regular"/>
              <w:b/>
              <w:bCs/>
            </w:rPr>
            <w:t>SCHOECK_ISOKORB_IQ_04</w:t>
          </w:r>
        </w:sdtContent>
      </w:sdt>
      <w:r w:rsidRPr="00326521">
        <w:rPr>
          <w:b/>
          <w:bCs/>
        </w:rPr>
        <w:t>]</w:t>
      </w:r>
    </w:p>
    <w:p w14:paraId="331793B2" w14:textId="77777777" w:rsidR="00AC667C" w:rsidRDefault="00AC667C" w:rsidP="00AC667C">
      <w:pPr>
        <w:tabs>
          <w:tab w:val="left" w:pos="7088"/>
        </w:tabs>
        <w:ind w:right="2379"/>
      </w:pPr>
      <w:r w:rsidRPr="00626052">
        <w:rPr>
          <w:noProof/>
        </w:rPr>
        <w:drawing>
          <wp:inline distT="0" distB="0" distL="0" distR="0" wp14:anchorId="5B8EF983" wp14:editId="5F982ED6">
            <wp:extent cx="2597391" cy="1684020"/>
            <wp:effectExtent l="0" t="0" r="0" b="0"/>
            <wp:docPr id="1411061908" name="Grafik 1" descr="Ein Bild, das Himmel, Wolke, draußen, Kr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61908" name="Grafik 1" descr="Ein Bild, das Himmel, Wolke, draußen, Kran enthält.&#10;&#10;KI-generierte Inhalte können fehlerhaft sein."/>
                    <pic:cNvPicPr/>
                  </pic:nvPicPr>
                  <pic:blipFill>
                    <a:blip r:embed="rId15"/>
                    <a:stretch>
                      <a:fillRect/>
                    </a:stretch>
                  </pic:blipFill>
                  <pic:spPr>
                    <a:xfrm>
                      <a:off x="0" y="0"/>
                      <a:ext cx="2608860" cy="1691456"/>
                    </a:xfrm>
                    <a:prstGeom prst="rect">
                      <a:avLst/>
                    </a:prstGeom>
                  </pic:spPr>
                </pic:pic>
              </a:graphicData>
            </a:graphic>
          </wp:inline>
        </w:drawing>
      </w:r>
    </w:p>
    <w:sdt>
      <w:sdtPr>
        <w:rPr>
          <w:i/>
          <w:iCs/>
          <w:sz w:val="20"/>
          <w:szCs w:val="20"/>
        </w:rPr>
        <w:alias w:val="Bildunterschrift kursiv"/>
        <w:tag w:val="Bildunterschrift kursiv"/>
        <w:id w:val="1012568469"/>
        <w:placeholder>
          <w:docPart w:val="1E26378518B84D71B4505BE5CE17C68C"/>
        </w:placeholder>
      </w:sdtPr>
      <w:sdtContent>
        <w:p w14:paraId="2A89E676" w14:textId="023CDEFB" w:rsidR="00AC667C" w:rsidRPr="00326521" w:rsidRDefault="00AC667C" w:rsidP="00AC667C">
          <w:pPr>
            <w:tabs>
              <w:tab w:val="left" w:pos="7088"/>
            </w:tabs>
            <w:ind w:right="2379"/>
            <w:rPr>
              <w:i/>
              <w:iCs/>
              <w:sz w:val="20"/>
              <w:szCs w:val="20"/>
            </w:rPr>
          </w:pPr>
          <w:r>
            <w:rPr>
              <w:i/>
              <w:iCs/>
              <w:sz w:val="20"/>
              <w:szCs w:val="20"/>
            </w:rPr>
            <w:t xml:space="preserve">Just-in-time auf der Baustelle: </w:t>
          </w:r>
          <w:r w:rsidRPr="00A66BD2">
            <w:rPr>
              <w:i/>
              <w:iCs/>
              <w:sz w:val="20"/>
              <w:szCs w:val="20"/>
            </w:rPr>
            <w:t xml:space="preserve">Die Balkonplatte wird als Fertigteil an die Baustelle geliefert und mittels eines Krans zur jeweiligen Anschlussstelle des Gebäudes gehoben. Der deckenseitige Part </w:t>
          </w:r>
          <w:r>
            <w:rPr>
              <w:i/>
              <w:iCs/>
              <w:sz w:val="20"/>
              <w:szCs w:val="20"/>
            </w:rPr>
            <w:t xml:space="preserve">von Schöck Isokorb IQ Typ K </w:t>
          </w:r>
          <w:r w:rsidRPr="00A66BD2">
            <w:rPr>
              <w:i/>
              <w:iCs/>
              <w:sz w:val="20"/>
              <w:szCs w:val="20"/>
            </w:rPr>
            <w:t>w</w:t>
          </w:r>
          <w:r>
            <w:rPr>
              <w:i/>
              <w:iCs/>
              <w:sz w:val="20"/>
              <w:szCs w:val="20"/>
            </w:rPr>
            <w:t>urde</w:t>
          </w:r>
          <w:r w:rsidRPr="00A66BD2">
            <w:rPr>
              <w:i/>
              <w:iCs/>
              <w:sz w:val="20"/>
              <w:szCs w:val="20"/>
            </w:rPr>
            <w:t xml:space="preserve"> vorab im Gebäude verbaut. </w:t>
          </w:r>
          <w:r>
            <w:rPr>
              <w:i/>
              <w:iCs/>
              <w:sz w:val="20"/>
              <w:szCs w:val="20"/>
            </w:rPr>
            <w:t xml:space="preserve">Im Bild: </w:t>
          </w:r>
          <w:r w:rsidR="00FC7079">
            <w:rPr>
              <w:i/>
              <w:iCs/>
              <w:sz w:val="20"/>
              <w:szCs w:val="20"/>
            </w:rPr>
            <w:t xml:space="preserve">Projekt </w:t>
          </w:r>
          <w:r w:rsidRPr="00D31EEC">
            <w:rPr>
              <w:i/>
              <w:iCs/>
              <w:sz w:val="20"/>
              <w:szCs w:val="20"/>
            </w:rPr>
            <w:t>Seidengasse 32 im 7. Wiener Gemeindebezirk</w:t>
          </w:r>
          <w:r>
            <w:rPr>
              <w:i/>
              <w:iCs/>
              <w:sz w:val="20"/>
              <w:szCs w:val="20"/>
            </w:rPr>
            <w:t xml:space="preserve"> der </w:t>
          </w:r>
          <w:r w:rsidRPr="006A3149">
            <w:rPr>
              <w:i/>
              <w:iCs/>
              <w:sz w:val="20"/>
              <w:szCs w:val="20"/>
            </w:rPr>
            <w:t>OBENAUF Immobilienentwicklung GmbH</w:t>
          </w:r>
          <w:r w:rsidR="00FC7079">
            <w:rPr>
              <w:i/>
              <w:iCs/>
              <w:sz w:val="20"/>
              <w:szCs w:val="20"/>
            </w:rPr>
            <w:t>.</w:t>
          </w:r>
        </w:p>
      </w:sdtContent>
    </w:sdt>
    <w:p w14:paraId="4ADC6270" w14:textId="56C3FE2F" w:rsidR="00AC667C" w:rsidRPr="00E8001B" w:rsidRDefault="00AC667C" w:rsidP="00AC667C">
      <w:pPr>
        <w:tabs>
          <w:tab w:val="left" w:pos="7088"/>
        </w:tabs>
        <w:ind w:right="2379"/>
        <w:rPr>
          <w:i/>
          <w:iCs/>
          <w:sz w:val="20"/>
          <w:szCs w:val="20"/>
          <w:lang w:val="de-AT"/>
        </w:rPr>
      </w:pPr>
      <w:r w:rsidRPr="5B5B5BAB">
        <w:rPr>
          <w:i/>
          <w:iCs/>
          <w:sz w:val="20"/>
          <w:szCs w:val="20"/>
        </w:rPr>
        <w:t xml:space="preserve">Foto: </w:t>
      </w:r>
      <w:r w:rsidRPr="00E8001B">
        <w:rPr>
          <w:i/>
          <w:iCs/>
          <w:sz w:val="20"/>
          <w:szCs w:val="20"/>
          <w:lang w:val="de-AT"/>
        </w:rPr>
        <w:t>Schöck Bauteil</w:t>
      </w:r>
      <w:r>
        <w:rPr>
          <w:i/>
          <w:iCs/>
          <w:sz w:val="20"/>
          <w:szCs w:val="20"/>
          <w:lang w:val="de-AT"/>
        </w:rPr>
        <w:t>e Ges.m.b.H.</w:t>
      </w:r>
      <w:r w:rsidRPr="00E8001B">
        <w:rPr>
          <w:i/>
          <w:iCs/>
          <w:sz w:val="20"/>
          <w:szCs w:val="20"/>
          <w:lang w:val="de-AT"/>
        </w:rPr>
        <w:t xml:space="preserve"> / Josef Lindengrün</w:t>
      </w:r>
    </w:p>
    <w:p w14:paraId="03B93410" w14:textId="77777777" w:rsidR="00AC667C" w:rsidRDefault="00AC667C" w:rsidP="00AC667C">
      <w:pPr>
        <w:tabs>
          <w:tab w:val="left" w:pos="7088"/>
        </w:tabs>
        <w:ind w:right="2379"/>
      </w:pPr>
    </w:p>
    <w:p w14:paraId="5B2D5679" w14:textId="77777777" w:rsidR="00F92BE4" w:rsidRDefault="00F92BE4" w:rsidP="00AC667C">
      <w:pPr>
        <w:tabs>
          <w:tab w:val="left" w:pos="7088"/>
        </w:tabs>
        <w:ind w:right="2379"/>
      </w:pPr>
    </w:p>
    <w:p w14:paraId="497FC4DD" w14:textId="77777777" w:rsidR="00F92BE4" w:rsidRDefault="00F92BE4" w:rsidP="00AC667C">
      <w:pPr>
        <w:tabs>
          <w:tab w:val="left" w:pos="7088"/>
        </w:tabs>
        <w:ind w:right="2379"/>
      </w:pPr>
    </w:p>
    <w:p w14:paraId="1528FBD0" w14:textId="77777777" w:rsidR="00F92BE4" w:rsidRDefault="00F92BE4" w:rsidP="00AC667C">
      <w:pPr>
        <w:tabs>
          <w:tab w:val="left" w:pos="7088"/>
        </w:tabs>
        <w:ind w:right="2379"/>
      </w:pPr>
    </w:p>
    <w:p w14:paraId="236E8675" w14:textId="77777777" w:rsidR="00F92BE4" w:rsidRDefault="00F92BE4" w:rsidP="00AC667C">
      <w:pPr>
        <w:tabs>
          <w:tab w:val="left" w:pos="7088"/>
        </w:tabs>
        <w:ind w:right="2379"/>
      </w:pPr>
    </w:p>
    <w:p w14:paraId="5AAFE54C" w14:textId="77777777" w:rsidR="00F92BE4" w:rsidRDefault="00F92BE4" w:rsidP="00AC667C">
      <w:pPr>
        <w:tabs>
          <w:tab w:val="left" w:pos="7088"/>
        </w:tabs>
        <w:ind w:right="2379"/>
      </w:pPr>
    </w:p>
    <w:p w14:paraId="78F7AE7F" w14:textId="77777777" w:rsidR="00F92BE4" w:rsidRDefault="00F92BE4" w:rsidP="00AC667C">
      <w:pPr>
        <w:tabs>
          <w:tab w:val="left" w:pos="7088"/>
        </w:tabs>
        <w:ind w:right="2379"/>
      </w:pPr>
    </w:p>
    <w:p w14:paraId="5C78FCC5" w14:textId="77777777" w:rsidR="00F92BE4" w:rsidRDefault="00F92BE4" w:rsidP="00AC667C">
      <w:pPr>
        <w:tabs>
          <w:tab w:val="left" w:pos="7088"/>
        </w:tabs>
        <w:ind w:right="2379"/>
      </w:pPr>
    </w:p>
    <w:p w14:paraId="34516A34" w14:textId="77777777" w:rsidR="00F92BE4" w:rsidRDefault="00F92BE4" w:rsidP="00AC667C">
      <w:pPr>
        <w:tabs>
          <w:tab w:val="left" w:pos="7088"/>
        </w:tabs>
        <w:ind w:right="2379"/>
      </w:pPr>
    </w:p>
    <w:p w14:paraId="47C6FEC0" w14:textId="77777777" w:rsidR="00F92BE4" w:rsidRDefault="00F92BE4" w:rsidP="00AC667C">
      <w:pPr>
        <w:tabs>
          <w:tab w:val="left" w:pos="7088"/>
        </w:tabs>
        <w:ind w:right="2379"/>
      </w:pPr>
    </w:p>
    <w:p w14:paraId="6F51AFFF" w14:textId="77777777" w:rsidR="00F92BE4" w:rsidRDefault="00F92BE4" w:rsidP="00AC667C">
      <w:pPr>
        <w:tabs>
          <w:tab w:val="left" w:pos="7088"/>
        </w:tabs>
        <w:ind w:right="2379"/>
      </w:pPr>
    </w:p>
    <w:p w14:paraId="5BCAFE2A" w14:textId="77777777" w:rsidR="00F92BE4" w:rsidRDefault="00F92BE4" w:rsidP="00AC667C">
      <w:pPr>
        <w:tabs>
          <w:tab w:val="left" w:pos="7088"/>
        </w:tabs>
        <w:ind w:right="2379"/>
      </w:pPr>
    </w:p>
    <w:p w14:paraId="730F0753" w14:textId="77777777" w:rsidR="00AC667C" w:rsidRPr="00326521" w:rsidRDefault="00AC667C" w:rsidP="00AC667C">
      <w:pPr>
        <w:spacing w:line="360" w:lineRule="auto"/>
        <w:ind w:right="2126"/>
        <w:rPr>
          <w:rFonts w:eastAsia="CorpidE1s-Regular"/>
        </w:rPr>
      </w:pPr>
      <w:r w:rsidRPr="00326521">
        <w:rPr>
          <w:b/>
          <w:bCs/>
        </w:rPr>
        <w:lastRenderedPageBreak/>
        <w:t>[</w:t>
      </w:r>
      <w:sdt>
        <w:sdtPr>
          <w:rPr>
            <w:rFonts w:eastAsia="CorpidE1s-Regular"/>
            <w:b/>
            <w:bCs/>
          </w:rPr>
          <w:alias w:val="Bildbezeichnung.jpg"/>
          <w:tag w:val="Bildbeschreibung"/>
          <w:id w:val="2023738500"/>
          <w:placeholder>
            <w:docPart w:val="D6F01DDE9F2B4854B46FF32BEB4C8E7E"/>
          </w:placeholder>
          <w:text/>
        </w:sdtPr>
        <w:sdtContent>
          <w:r>
            <w:rPr>
              <w:rFonts w:eastAsia="CorpidE1s-Regular"/>
              <w:b/>
              <w:bCs/>
            </w:rPr>
            <w:t>SCHOECK_ISOKORB_IQ_05</w:t>
          </w:r>
        </w:sdtContent>
      </w:sdt>
      <w:r w:rsidRPr="00326521">
        <w:rPr>
          <w:b/>
          <w:bCs/>
        </w:rPr>
        <w:t>]</w:t>
      </w:r>
    </w:p>
    <w:p w14:paraId="2299003A" w14:textId="77777777" w:rsidR="00AC667C" w:rsidRDefault="00AC667C" w:rsidP="00AC667C">
      <w:pPr>
        <w:tabs>
          <w:tab w:val="left" w:pos="7088"/>
        </w:tabs>
        <w:ind w:right="2379"/>
      </w:pPr>
      <w:r w:rsidRPr="00742852">
        <w:rPr>
          <w:noProof/>
        </w:rPr>
        <w:drawing>
          <wp:inline distT="0" distB="0" distL="0" distR="0" wp14:anchorId="030B5D90" wp14:editId="2DAE7B11">
            <wp:extent cx="2610839" cy="1699260"/>
            <wp:effectExtent l="0" t="0" r="0" b="0"/>
            <wp:docPr id="316916944" name="Grafik 1" descr="Ein Bild, das Schuhwerk, Person, Gelände,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916944" name="Grafik 1" descr="Ein Bild, das Schuhwerk, Person, Gelände, Kleidung enthält.&#10;&#10;KI-generierte Inhalte können fehlerhaft sein."/>
                    <pic:cNvPicPr/>
                  </pic:nvPicPr>
                  <pic:blipFill>
                    <a:blip r:embed="rId16"/>
                    <a:stretch>
                      <a:fillRect/>
                    </a:stretch>
                  </pic:blipFill>
                  <pic:spPr>
                    <a:xfrm>
                      <a:off x="0" y="0"/>
                      <a:ext cx="2626386" cy="1709379"/>
                    </a:xfrm>
                    <a:prstGeom prst="rect">
                      <a:avLst/>
                    </a:prstGeom>
                  </pic:spPr>
                </pic:pic>
              </a:graphicData>
            </a:graphic>
          </wp:inline>
        </w:drawing>
      </w:r>
    </w:p>
    <w:sdt>
      <w:sdtPr>
        <w:rPr>
          <w:i/>
          <w:iCs/>
          <w:sz w:val="20"/>
          <w:szCs w:val="20"/>
        </w:rPr>
        <w:alias w:val="Bildunterschrift kursiv"/>
        <w:tag w:val="Bildunterschrift kursiv"/>
        <w:id w:val="1536541199"/>
        <w:placeholder>
          <w:docPart w:val="D6F01DDE9F2B4854B46FF32BEB4C8E7E"/>
        </w:placeholder>
      </w:sdtPr>
      <w:sdtContent>
        <w:p w14:paraId="62AA7B53" w14:textId="77777777" w:rsidR="00AC667C" w:rsidRPr="00326521" w:rsidRDefault="00AC667C" w:rsidP="00AC667C">
          <w:pPr>
            <w:tabs>
              <w:tab w:val="left" w:pos="7088"/>
            </w:tabs>
            <w:ind w:right="2379"/>
            <w:rPr>
              <w:i/>
              <w:iCs/>
              <w:sz w:val="20"/>
              <w:szCs w:val="20"/>
            </w:rPr>
          </w:pPr>
          <w:r w:rsidRPr="00F709F2">
            <w:rPr>
              <w:i/>
              <w:iCs/>
              <w:sz w:val="20"/>
              <w:szCs w:val="20"/>
            </w:rPr>
            <w:t>Trockene Montage</w:t>
          </w:r>
          <w:r>
            <w:rPr>
              <w:i/>
              <w:iCs/>
              <w:sz w:val="20"/>
              <w:szCs w:val="20"/>
            </w:rPr>
            <w:t xml:space="preserve">: </w:t>
          </w:r>
          <w:r w:rsidRPr="00F709F2">
            <w:rPr>
              <w:i/>
              <w:iCs/>
              <w:sz w:val="20"/>
              <w:szCs w:val="20"/>
            </w:rPr>
            <w:t>Die Verbindungsplatte</w:t>
          </w:r>
          <w:r>
            <w:rPr>
              <w:i/>
              <w:iCs/>
              <w:sz w:val="20"/>
              <w:szCs w:val="20"/>
            </w:rPr>
            <w:t xml:space="preserve"> von Schöck Isokorb IQ</w:t>
          </w:r>
          <w:r w:rsidRPr="00F709F2">
            <w:rPr>
              <w:i/>
              <w:iCs/>
              <w:sz w:val="20"/>
              <w:szCs w:val="20"/>
            </w:rPr>
            <w:t xml:space="preserve"> </w:t>
          </w:r>
          <w:r>
            <w:rPr>
              <w:i/>
              <w:iCs/>
              <w:sz w:val="20"/>
              <w:szCs w:val="20"/>
            </w:rPr>
            <w:t xml:space="preserve">Typ K </w:t>
          </w:r>
          <w:r w:rsidRPr="00F709F2">
            <w:rPr>
              <w:i/>
              <w:iCs/>
              <w:sz w:val="20"/>
              <w:szCs w:val="20"/>
            </w:rPr>
            <w:t>ist mit zuvor im Rohbau verlegten Muffenstäben befestigt</w:t>
          </w:r>
          <w:r>
            <w:rPr>
              <w:i/>
              <w:iCs/>
              <w:sz w:val="20"/>
              <w:szCs w:val="20"/>
            </w:rPr>
            <w:t>. D</w:t>
          </w:r>
          <w:r w:rsidRPr="00F709F2">
            <w:rPr>
              <w:i/>
              <w:iCs/>
              <w:sz w:val="20"/>
              <w:szCs w:val="20"/>
            </w:rPr>
            <w:t xml:space="preserve">urch </w:t>
          </w:r>
          <w:r>
            <w:rPr>
              <w:i/>
              <w:iCs/>
              <w:sz w:val="20"/>
              <w:szCs w:val="20"/>
            </w:rPr>
            <w:t>A</w:t>
          </w:r>
          <w:r w:rsidRPr="00F709F2">
            <w:rPr>
              <w:i/>
              <w:iCs/>
              <w:sz w:val="20"/>
              <w:szCs w:val="20"/>
            </w:rPr>
            <w:t xml:space="preserve">nschrauben der Zuganker ist die Balkonplatte </w:t>
          </w:r>
          <w:r>
            <w:rPr>
              <w:i/>
              <w:iCs/>
              <w:sz w:val="20"/>
              <w:szCs w:val="20"/>
            </w:rPr>
            <w:t>in wenigen Minuten fest</w:t>
          </w:r>
          <w:r w:rsidRPr="00F709F2">
            <w:rPr>
              <w:i/>
              <w:iCs/>
              <w:sz w:val="20"/>
              <w:szCs w:val="20"/>
            </w:rPr>
            <w:t xml:space="preserve"> montiert. </w:t>
          </w:r>
          <w:r>
            <w:rPr>
              <w:i/>
              <w:iCs/>
              <w:sz w:val="20"/>
              <w:szCs w:val="20"/>
            </w:rPr>
            <w:t xml:space="preserve">Nach dem unkomplizierten Austarieren </w:t>
          </w:r>
          <w:r w:rsidRPr="00F709F2">
            <w:rPr>
              <w:i/>
              <w:iCs/>
              <w:sz w:val="20"/>
              <w:szCs w:val="20"/>
            </w:rPr>
            <w:t>ist die Balkonplatte nutzbar und kann vom Kran abgehangen werden.</w:t>
          </w:r>
          <w:r>
            <w:rPr>
              <w:i/>
              <w:iCs/>
              <w:sz w:val="20"/>
              <w:szCs w:val="20"/>
            </w:rPr>
            <w:t xml:space="preserve"> Im Bild: Das Bauprojekt </w:t>
          </w:r>
          <w:r w:rsidRPr="00D31EEC">
            <w:rPr>
              <w:i/>
              <w:iCs/>
              <w:sz w:val="20"/>
              <w:szCs w:val="20"/>
            </w:rPr>
            <w:t>Seidengasse 32 im 7. Wiener Gemeindebezirk</w:t>
          </w:r>
          <w:r>
            <w:rPr>
              <w:i/>
              <w:iCs/>
              <w:sz w:val="20"/>
              <w:szCs w:val="20"/>
            </w:rPr>
            <w:t xml:space="preserve"> der </w:t>
          </w:r>
          <w:r w:rsidRPr="006A3149">
            <w:rPr>
              <w:i/>
              <w:iCs/>
              <w:sz w:val="20"/>
              <w:szCs w:val="20"/>
            </w:rPr>
            <w:t>OBENAUF Immobilienentwicklung GmbH</w:t>
          </w:r>
        </w:p>
      </w:sdtContent>
    </w:sdt>
    <w:p w14:paraId="4149F937" w14:textId="77777777" w:rsidR="00AC667C" w:rsidRPr="00326521" w:rsidRDefault="00AC667C" w:rsidP="00AC667C">
      <w:pPr>
        <w:tabs>
          <w:tab w:val="left" w:pos="7088"/>
        </w:tabs>
        <w:ind w:right="2379"/>
        <w:rPr>
          <w:i/>
          <w:iCs/>
          <w:sz w:val="20"/>
          <w:szCs w:val="20"/>
        </w:rPr>
      </w:pPr>
      <w:r w:rsidRPr="5B5B5BAB">
        <w:rPr>
          <w:i/>
          <w:iCs/>
          <w:sz w:val="20"/>
          <w:szCs w:val="20"/>
        </w:rPr>
        <w:t xml:space="preserve">Foto: </w:t>
      </w:r>
      <w:r w:rsidRPr="00E8001B">
        <w:rPr>
          <w:i/>
          <w:iCs/>
          <w:sz w:val="20"/>
          <w:szCs w:val="20"/>
          <w:lang w:val="de-AT"/>
        </w:rPr>
        <w:t>Schöck Bauteil</w:t>
      </w:r>
      <w:r>
        <w:rPr>
          <w:i/>
          <w:iCs/>
          <w:sz w:val="20"/>
          <w:szCs w:val="20"/>
          <w:lang w:val="de-AT"/>
        </w:rPr>
        <w:t>e Ges.m.b.H.</w:t>
      </w:r>
      <w:r w:rsidRPr="00E8001B">
        <w:rPr>
          <w:i/>
          <w:iCs/>
          <w:sz w:val="20"/>
          <w:szCs w:val="20"/>
          <w:lang w:val="de-AT"/>
        </w:rPr>
        <w:t xml:space="preserve"> / Josef Lindengrün</w:t>
      </w:r>
    </w:p>
    <w:p w14:paraId="61BEC5C6" w14:textId="6EB616C4" w:rsidR="00F917AD" w:rsidRDefault="00F917AD" w:rsidP="00FB05C8">
      <w:pPr>
        <w:tabs>
          <w:tab w:val="left" w:pos="7088"/>
        </w:tabs>
        <w:ind w:right="2379"/>
        <w:rPr>
          <w:b/>
          <w:bCs/>
        </w:rPr>
      </w:pPr>
    </w:p>
    <w:p w14:paraId="0815465B" w14:textId="2975F80C" w:rsidR="6346EAA5" w:rsidRDefault="6346EAA5" w:rsidP="6346EAA5">
      <w:pPr>
        <w:tabs>
          <w:tab w:val="left" w:pos="7088"/>
        </w:tabs>
        <w:ind w:right="2379"/>
        <w:rPr>
          <w:b/>
          <w:bCs/>
        </w:rPr>
      </w:pPr>
    </w:p>
    <w:p w14:paraId="6C395FD9" w14:textId="03039C65" w:rsidR="59134CAE" w:rsidRDefault="59134CAE" w:rsidP="6346EAA5">
      <w:pPr>
        <w:tabs>
          <w:tab w:val="left" w:pos="7088"/>
        </w:tabs>
        <w:ind w:right="2379"/>
        <w:rPr>
          <w:rFonts w:eastAsia="Arial"/>
          <w:szCs w:val="22"/>
        </w:rPr>
      </w:pPr>
      <w:r w:rsidRPr="6346EAA5">
        <w:rPr>
          <w:rFonts w:eastAsia="Arial"/>
          <w:b/>
          <w:bCs/>
          <w:szCs w:val="22"/>
        </w:rPr>
        <w:t>Über Schöck:</w:t>
      </w:r>
    </w:p>
    <w:p w14:paraId="775DCC1A" w14:textId="12918B9B" w:rsidR="59134CAE" w:rsidRDefault="59134CAE" w:rsidP="6346EAA5">
      <w:pPr>
        <w:tabs>
          <w:tab w:val="left" w:pos="7088"/>
        </w:tabs>
        <w:spacing w:line="240" w:lineRule="auto"/>
        <w:ind w:right="2379"/>
        <w:jc w:val="both"/>
        <w:rPr>
          <w:rFonts w:eastAsia="Arial"/>
          <w:szCs w:val="22"/>
        </w:rPr>
      </w:pPr>
      <w:r w:rsidRPr="6346EAA5">
        <w:rPr>
          <w:rFonts w:eastAsia="Arial"/>
          <w:szCs w:val="22"/>
        </w:rPr>
        <w:t>Die Schöck Bauteile Ges.m.b.H. ist ein Unternehmen der weltweit tätigen Schöck Gruppe mit 14 internationalen Vertriebsstandorten. 1962 begann im deutschen Baden-Baden am Fuße des Schwarzwalds die Erfolgsgeschichte des Unternehmens. Firmengründer Eberhard Schöck nutzte sein Wissen und seine Baustellenerfahrung, um Produkte zu entwickeln, die den Bauablauf vereinfachen und bauphysikalische Probleme lösen. Diese Mission ist bis heute Fundament der Unternehmensphilosophie. Sie hat Schöck zum führenden Anbieter für zuverlässige und innovative Lösungen zur Verminderung von Wärmebrücken und Trittschall, für thermisch trennende Fassadenbefestigungen sowie Bewehrungstechnik werden lassen. Produkte von Schöck ermöglichen eine rationellere Bauweise und sichern nachhaltig die Bauqualität. Im Mittelpunkt stehen der bauphysikalische Nutzen und die Energieeffizienz. Für das Bauen von morgen treibt Schöck mit dem Bereich Digitalisierung den Workflow von der Planung bis zur Baustelle voran.</w:t>
      </w:r>
    </w:p>
    <w:p w14:paraId="0C7303AE" w14:textId="08738F0E" w:rsidR="59134CAE" w:rsidRDefault="59134CAE" w:rsidP="6346EAA5">
      <w:pPr>
        <w:tabs>
          <w:tab w:val="left" w:pos="7088"/>
        </w:tabs>
        <w:ind w:right="2379"/>
        <w:jc w:val="both"/>
        <w:rPr>
          <w:rFonts w:eastAsia="Arial"/>
          <w:szCs w:val="22"/>
        </w:rPr>
      </w:pPr>
      <w:r w:rsidRPr="6346EAA5">
        <w:rPr>
          <w:rFonts w:eastAsia="Arial"/>
          <w:szCs w:val="22"/>
        </w:rPr>
        <w:t>Unter der geschützten Marke TELLIGENT</w:t>
      </w:r>
      <w:r w:rsidRPr="6346EAA5">
        <w:rPr>
          <w:rFonts w:eastAsia="Arial"/>
          <w:szCs w:val="22"/>
          <w:vertAlign w:val="superscript"/>
        </w:rPr>
        <w:t>®</w:t>
      </w:r>
      <w:r w:rsidRPr="6346EAA5">
        <w:rPr>
          <w:rFonts w:eastAsia="Arial"/>
          <w:szCs w:val="22"/>
        </w:rPr>
        <w:t xml:space="preserve"> bietet Schöck ab sofort ein ganzheitliches Konzept, das wegweisende Produkte für das schnelle, bauzeitenflexible und wirtschaftliche Bauen mit einer breiten Palette an Experten-Wissen vereint. Damit hebt Schöck das Angebot für effizientes Bauen auf ein neues Niveau und setzt Maßstäbe im Bauwesen.</w:t>
      </w:r>
    </w:p>
    <w:p w14:paraId="60145D7B" w14:textId="3AE39872" w:rsidR="6346EAA5" w:rsidRDefault="6346EAA5" w:rsidP="6346EAA5">
      <w:pPr>
        <w:tabs>
          <w:tab w:val="left" w:pos="7088"/>
        </w:tabs>
        <w:spacing w:line="240" w:lineRule="auto"/>
        <w:ind w:right="2379"/>
        <w:jc w:val="both"/>
      </w:pPr>
    </w:p>
    <w:p w14:paraId="4D6DF836" w14:textId="77777777" w:rsidR="00C87CAC" w:rsidRDefault="00C87CAC" w:rsidP="00FB05C8">
      <w:pPr>
        <w:tabs>
          <w:tab w:val="left" w:pos="7088"/>
        </w:tabs>
        <w:ind w:right="2379"/>
      </w:pPr>
    </w:p>
    <w:p w14:paraId="51EF0ACA" w14:textId="71572D87" w:rsidR="00322298" w:rsidRPr="000755B0" w:rsidRDefault="00322298" w:rsidP="00322298">
      <w:pPr>
        <w:rPr>
          <w:b/>
          <w:sz w:val="18"/>
        </w:rPr>
      </w:pPr>
      <w:r w:rsidRPr="000755B0">
        <w:rPr>
          <w:b/>
          <w:bCs/>
          <w:sz w:val="18"/>
        </w:rPr>
        <w:t>I</w:t>
      </w:r>
      <w:r w:rsidRPr="000755B0">
        <w:rPr>
          <w:b/>
          <w:sz w:val="18"/>
        </w:rPr>
        <w:t>hre Fragen beantworte</w:t>
      </w:r>
      <w:r w:rsidR="00E91EFD">
        <w:rPr>
          <w:b/>
          <w:sz w:val="18"/>
        </w:rPr>
        <w:t>t</w:t>
      </w:r>
      <w:r w:rsidRPr="000755B0">
        <w:rPr>
          <w:b/>
          <w:sz w:val="18"/>
        </w:rPr>
        <w:t xml:space="preserve"> gern: </w:t>
      </w:r>
    </w:p>
    <w:p w14:paraId="5A7DC20B" w14:textId="77777777" w:rsidR="00322298" w:rsidRPr="000755B0" w:rsidRDefault="00322298" w:rsidP="00322298">
      <w:pPr>
        <w:rPr>
          <w:sz w:val="18"/>
        </w:rPr>
      </w:pPr>
    </w:p>
    <w:p w14:paraId="258A17F5" w14:textId="77844B74" w:rsidR="00322298" w:rsidRPr="000755B0" w:rsidRDefault="00E013A1" w:rsidP="00322298">
      <w:pPr>
        <w:spacing w:line="240" w:lineRule="auto"/>
        <w:rPr>
          <w:b/>
          <w:sz w:val="18"/>
        </w:rPr>
      </w:pPr>
      <w:r>
        <w:rPr>
          <w:b/>
          <w:sz w:val="18"/>
        </w:rPr>
        <w:t>AM Kommunikation</w:t>
      </w:r>
    </w:p>
    <w:p w14:paraId="3DC5E46D" w14:textId="2950C2D5" w:rsidR="00322298" w:rsidRPr="000755B0" w:rsidRDefault="7BBC9DC3" w:rsidP="6346EAA5">
      <w:pPr>
        <w:spacing w:line="240" w:lineRule="auto"/>
        <w:rPr>
          <w:sz w:val="18"/>
        </w:rPr>
      </w:pPr>
      <w:r w:rsidRPr="6346EAA5">
        <w:rPr>
          <w:sz w:val="18"/>
        </w:rPr>
        <w:t>Franziska Klein</w:t>
      </w:r>
    </w:p>
    <w:p w14:paraId="6BD8FBF1" w14:textId="77777777" w:rsidR="00322298" w:rsidRPr="000755B0" w:rsidRDefault="00322298" w:rsidP="00322298">
      <w:pPr>
        <w:spacing w:line="240" w:lineRule="auto"/>
        <w:rPr>
          <w:bCs/>
          <w:sz w:val="18"/>
        </w:rPr>
      </w:pPr>
      <w:r w:rsidRPr="000755B0">
        <w:rPr>
          <w:bCs/>
          <w:sz w:val="18"/>
        </w:rPr>
        <w:t>König-Karl-Straße 10</w:t>
      </w:r>
    </w:p>
    <w:p w14:paraId="7E463E4A" w14:textId="77777777" w:rsidR="00322298" w:rsidRPr="000755B0" w:rsidRDefault="00322298" w:rsidP="00322298">
      <w:pPr>
        <w:spacing w:line="240" w:lineRule="auto"/>
        <w:rPr>
          <w:bCs/>
          <w:sz w:val="18"/>
        </w:rPr>
      </w:pPr>
      <w:r w:rsidRPr="000755B0">
        <w:rPr>
          <w:bCs/>
          <w:sz w:val="18"/>
        </w:rPr>
        <w:t>70372 Stuttgart</w:t>
      </w:r>
    </w:p>
    <w:p w14:paraId="67D092E5" w14:textId="247D353F" w:rsidR="00322298" w:rsidRPr="000755B0" w:rsidRDefault="00322298" w:rsidP="6346EAA5">
      <w:pPr>
        <w:spacing w:line="240" w:lineRule="auto"/>
        <w:rPr>
          <w:sz w:val="18"/>
        </w:rPr>
      </w:pPr>
      <w:r w:rsidRPr="6346EAA5">
        <w:rPr>
          <w:sz w:val="18"/>
        </w:rPr>
        <w:t>Tel.: 0711 – 92545</w:t>
      </w:r>
      <w:r w:rsidR="00641B9A" w:rsidRPr="6346EAA5">
        <w:rPr>
          <w:sz w:val="18"/>
        </w:rPr>
        <w:t>-</w:t>
      </w:r>
      <w:r w:rsidR="1833AA86" w:rsidRPr="6346EAA5">
        <w:rPr>
          <w:sz w:val="18"/>
        </w:rPr>
        <w:t>18</w:t>
      </w:r>
    </w:p>
    <w:p w14:paraId="14F68F95" w14:textId="7C26491E" w:rsidR="00322298" w:rsidRPr="005809EF" w:rsidRDefault="00322298" w:rsidP="005809EF">
      <w:pPr>
        <w:spacing w:line="240" w:lineRule="auto"/>
        <w:rPr>
          <w:rFonts w:ascii="Times New Roman" w:hAnsi="Times New Roman" w:cs="Times New Roman"/>
          <w:color w:val="auto"/>
          <w:sz w:val="20"/>
          <w:szCs w:val="20"/>
        </w:rPr>
      </w:pPr>
      <w:r w:rsidRPr="6346EAA5">
        <w:rPr>
          <w:sz w:val="18"/>
        </w:rPr>
        <w:t>E-Mail</w:t>
      </w:r>
      <w:r w:rsidRPr="6346EAA5">
        <w:rPr>
          <w:sz w:val="20"/>
          <w:szCs w:val="20"/>
        </w:rPr>
        <w:t xml:space="preserve">: </w:t>
      </w:r>
      <w:r w:rsidR="44DCA97C" w:rsidRPr="6346EAA5">
        <w:rPr>
          <w:sz w:val="20"/>
          <w:szCs w:val="20"/>
        </w:rPr>
        <w:t>f.klein</w:t>
      </w:r>
      <w:r w:rsidR="00E013A1" w:rsidRPr="6346EAA5">
        <w:rPr>
          <w:sz w:val="20"/>
          <w:szCs w:val="20"/>
        </w:rPr>
        <w:t xml:space="preserve">@amkommunikation.de </w:t>
      </w:r>
    </w:p>
    <w:sectPr w:rsidR="00322298" w:rsidRPr="005809EF" w:rsidSect="003C4B6F">
      <w:headerReference w:type="default" r:id="rId17"/>
      <w:footerReference w:type="default" r:id="rId18"/>
      <w:pgSz w:w="11906" w:h="16838"/>
      <w:pgMar w:top="1911" w:right="1021" w:bottom="1021" w:left="1276" w:header="709" w:footer="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68B67" w14:textId="77777777" w:rsidR="00EF1136" w:rsidRDefault="00EF1136" w:rsidP="00A8096F">
      <w:pPr>
        <w:spacing w:line="240" w:lineRule="auto"/>
      </w:pPr>
      <w:r>
        <w:separator/>
      </w:r>
    </w:p>
  </w:endnote>
  <w:endnote w:type="continuationSeparator" w:id="0">
    <w:p w14:paraId="0179CF84" w14:textId="77777777" w:rsidR="00EF1136" w:rsidRDefault="00EF1136" w:rsidP="00A809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420" w:type="dxa"/>
      <w:tblBorders>
        <w:top w:val="single" w:sz="4" w:space="0" w:color="auto"/>
      </w:tblBorders>
      <w:tblLayout w:type="fixed"/>
      <w:tblCellMar>
        <w:left w:w="71" w:type="dxa"/>
        <w:right w:w="71" w:type="dxa"/>
      </w:tblCellMar>
      <w:tblLook w:val="0000" w:firstRow="0" w:lastRow="0" w:firstColumn="0" w:lastColumn="0" w:noHBand="0" w:noVBand="0"/>
    </w:tblPr>
    <w:tblGrid>
      <w:gridCol w:w="2906"/>
      <w:gridCol w:w="4253"/>
      <w:gridCol w:w="4261"/>
    </w:tblGrid>
    <w:tr w:rsidR="00A8096F" w:rsidRPr="00A8096F" w14:paraId="54DA37FD" w14:textId="77777777" w:rsidTr="00EB00FE">
      <w:tc>
        <w:tcPr>
          <w:tcW w:w="2906" w:type="dxa"/>
          <w:tcBorders>
            <w:top w:val="nil"/>
            <w:left w:val="nil"/>
            <w:bottom w:val="nil"/>
            <w:right w:val="nil"/>
          </w:tcBorders>
        </w:tcPr>
        <w:p w14:paraId="41CB53E5" w14:textId="77777777" w:rsidR="00A8096F" w:rsidRPr="00F02063" w:rsidRDefault="00A8096F" w:rsidP="00797FCD">
          <w:pPr>
            <w:spacing w:line="200" w:lineRule="exact"/>
            <w:rPr>
              <w:rFonts w:eastAsia="Times New Roman" w:cs="Times New Roman"/>
              <w:color w:val="002060"/>
              <w:sz w:val="14"/>
              <w:szCs w:val="14"/>
              <w:lang w:eastAsia="de-DE"/>
            </w:rPr>
          </w:pPr>
        </w:p>
      </w:tc>
      <w:tc>
        <w:tcPr>
          <w:tcW w:w="4253" w:type="dxa"/>
          <w:tcBorders>
            <w:top w:val="nil"/>
            <w:left w:val="nil"/>
            <w:bottom w:val="nil"/>
            <w:right w:val="nil"/>
          </w:tcBorders>
        </w:tcPr>
        <w:p w14:paraId="305E3CE7" w14:textId="77777777" w:rsidR="00D452A5" w:rsidRPr="00F02063" w:rsidRDefault="00D452A5" w:rsidP="00797FCD">
          <w:pPr>
            <w:spacing w:line="200" w:lineRule="exact"/>
            <w:rPr>
              <w:rFonts w:ascii="Arial (W1)" w:eastAsia="Times New Roman" w:hAnsi="Arial (W1)" w:cs="Times New Roman"/>
              <w:color w:val="002060"/>
              <w:sz w:val="14"/>
              <w:szCs w:val="14"/>
              <w:lang w:eastAsia="de-DE"/>
            </w:rPr>
          </w:pPr>
        </w:p>
      </w:tc>
      <w:tc>
        <w:tcPr>
          <w:tcW w:w="4261" w:type="dxa"/>
          <w:tcBorders>
            <w:top w:val="nil"/>
            <w:left w:val="nil"/>
            <w:bottom w:val="nil"/>
            <w:right w:val="nil"/>
          </w:tcBorders>
        </w:tcPr>
        <w:p w14:paraId="2A53330D" w14:textId="77777777" w:rsidR="00A8096F" w:rsidRPr="00F02063" w:rsidRDefault="00A8096F" w:rsidP="00797FCD">
          <w:pPr>
            <w:spacing w:line="200" w:lineRule="exact"/>
            <w:rPr>
              <w:rFonts w:eastAsia="Times New Roman" w:cs="Times New Roman"/>
              <w:color w:val="002060"/>
              <w:sz w:val="14"/>
              <w:szCs w:val="14"/>
              <w:lang w:val="sv-SE" w:eastAsia="de-DE"/>
            </w:rPr>
          </w:pPr>
        </w:p>
      </w:tc>
    </w:tr>
  </w:tbl>
  <w:p w14:paraId="52A2BC93" w14:textId="77777777" w:rsidR="00A8096F" w:rsidRPr="00A8096F" w:rsidRDefault="00A8096F" w:rsidP="00A8096F">
    <w:pPr>
      <w:pStyle w:val="Fuzeile"/>
      <w:spacing w:line="200" w:lineRule="exact"/>
      <w:rPr>
        <w:color w:val="0070C0"/>
        <w:sz w:val="14"/>
        <w:szCs w:val="14"/>
      </w:rPr>
    </w:pPr>
  </w:p>
  <w:p w14:paraId="4829412C" w14:textId="77777777" w:rsidR="00A8096F" w:rsidRDefault="00A809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F69A3" w14:textId="77777777" w:rsidR="00EF1136" w:rsidRDefault="00EF1136" w:rsidP="00A8096F">
      <w:pPr>
        <w:spacing w:line="240" w:lineRule="auto"/>
      </w:pPr>
      <w:r>
        <w:separator/>
      </w:r>
    </w:p>
  </w:footnote>
  <w:footnote w:type="continuationSeparator" w:id="0">
    <w:p w14:paraId="7365BD2B" w14:textId="77777777" w:rsidR="00EF1136" w:rsidRDefault="00EF1136" w:rsidP="00A809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5428" w14:textId="497D7E04" w:rsidR="00A033A2" w:rsidRDefault="00A033A2" w:rsidP="00A8096F">
    <w:pPr>
      <w:pStyle w:val="Kopfzeile"/>
      <w:jc w:val="right"/>
    </w:pPr>
  </w:p>
  <w:p w14:paraId="30246D75" w14:textId="77777777" w:rsidR="00A8096F" w:rsidRDefault="39400D00" w:rsidP="00A8096F">
    <w:pPr>
      <w:pStyle w:val="Kopfzeile"/>
      <w:jc w:val="right"/>
    </w:pPr>
    <w:r>
      <w:rPr>
        <w:noProof/>
      </w:rPr>
      <w:drawing>
        <wp:inline distT="0" distB="0" distL="0" distR="0" wp14:anchorId="0F7DDA9D" wp14:editId="68172928">
          <wp:extent cx="2164080" cy="435864"/>
          <wp:effectExtent l="0" t="0" r="762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pic:nvPicPr>
                <pic:blipFill>
                  <a:blip r:embed="rId1">
                    <a:extLst>
                      <a:ext uri="{28A0092B-C50C-407E-A947-70E740481C1C}">
                        <a14:useLocalDpi xmlns:a14="http://schemas.microsoft.com/office/drawing/2010/main" val="0"/>
                      </a:ext>
                    </a:extLst>
                  </a:blip>
                  <a:stretch>
                    <a:fillRect/>
                  </a:stretch>
                </pic:blipFill>
                <pic:spPr>
                  <a:xfrm>
                    <a:off x="0" y="0"/>
                    <a:ext cx="2164080" cy="435864"/>
                  </a:xfrm>
                  <a:prstGeom prst="rect">
                    <a:avLst/>
                  </a:prstGeom>
                </pic:spPr>
              </pic:pic>
            </a:graphicData>
          </a:graphic>
        </wp:inline>
      </w:drawing>
    </w:r>
  </w:p>
  <w:p w14:paraId="0087DCB4" w14:textId="77777777" w:rsidR="00105DAF" w:rsidRDefault="00105DAF" w:rsidP="00A8096F">
    <w:pPr>
      <w:pStyle w:val="Kopfzeile"/>
      <w:jc w:val="right"/>
    </w:pPr>
  </w:p>
  <w:p w14:paraId="772A8588" w14:textId="77777777" w:rsidR="001730A0" w:rsidRDefault="001730A0" w:rsidP="00A8096F">
    <w:pPr>
      <w:pStyle w:val="Kopfzeile"/>
      <w:jc w:val="right"/>
    </w:pPr>
  </w:p>
  <w:p w14:paraId="3551AFB0" w14:textId="77777777" w:rsidR="00105DAF" w:rsidRDefault="00105DAF" w:rsidP="00A8096F">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4DC"/>
    <w:rsid w:val="0003178E"/>
    <w:rsid w:val="000331FF"/>
    <w:rsid w:val="00063E9D"/>
    <w:rsid w:val="00072B21"/>
    <w:rsid w:val="000755B0"/>
    <w:rsid w:val="00075C00"/>
    <w:rsid w:val="00084759"/>
    <w:rsid w:val="00105DAF"/>
    <w:rsid w:val="001730A0"/>
    <w:rsid w:val="001C1F37"/>
    <w:rsid w:val="001D4953"/>
    <w:rsid w:val="001E779C"/>
    <w:rsid w:val="001F585A"/>
    <w:rsid w:val="001F6831"/>
    <w:rsid w:val="002117C4"/>
    <w:rsid w:val="00256C39"/>
    <w:rsid w:val="002A67FC"/>
    <w:rsid w:val="002B3818"/>
    <w:rsid w:val="002D2EEA"/>
    <w:rsid w:val="00301523"/>
    <w:rsid w:val="00316B7D"/>
    <w:rsid w:val="00322298"/>
    <w:rsid w:val="00326C5D"/>
    <w:rsid w:val="0034303D"/>
    <w:rsid w:val="00347A41"/>
    <w:rsid w:val="003B585B"/>
    <w:rsid w:val="003C4B6F"/>
    <w:rsid w:val="003D1FCF"/>
    <w:rsid w:val="003D221B"/>
    <w:rsid w:val="003D2738"/>
    <w:rsid w:val="003E30AA"/>
    <w:rsid w:val="003F4054"/>
    <w:rsid w:val="003F476D"/>
    <w:rsid w:val="0042056A"/>
    <w:rsid w:val="00432C05"/>
    <w:rsid w:val="00452091"/>
    <w:rsid w:val="004E3164"/>
    <w:rsid w:val="00563422"/>
    <w:rsid w:val="00564451"/>
    <w:rsid w:val="0057078D"/>
    <w:rsid w:val="005809EF"/>
    <w:rsid w:val="00582278"/>
    <w:rsid w:val="005A3E09"/>
    <w:rsid w:val="005B1CD7"/>
    <w:rsid w:val="005D3AB4"/>
    <w:rsid w:val="005E01FA"/>
    <w:rsid w:val="005F506A"/>
    <w:rsid w:val="00610F59"/>
    <w:rsid w:val="0061454A"/>
    <w:rsid w:val="00614BFA"/>
    <w:rsid w:val="00641B9A"/>
    <w:rsid w:val="00660055"/>
    <w:rsid w:val="0074245D"/>
    <w:rsid w:val="00765B2D"/>
    <w:rsid w:val="00797FCD"/>
    <w:rsid w:val="00811451"/>
    <w:rsid w:val="00834004"/>
    <w:rsid w:val="0084004F"/>
    <w:rsid w:val="0084009A"/>
    <w:rsid w:val="008424AF"/>
    <w:rsid w:val="008511C1"/>
    <w:rsid w:val="008B0B91"/>
    <w:rsid w:val="008B4837"/>
    <w:rsid w:val="00932A5A"/>
    <w:rsid w:val="009333AE"/>
    <w:rsid w:val="00936211"/>
    <w:rsid w:val="009463C2"/>
    <w:rsid w:val="009679BC"/>
    <w:rsid w:val="0098303F"/>
    <w:rsid w:val="00987A20"/>
    <w:rsid w:val="009A7B6B"/>
    <w:rsid w:val="009C6F15"/>
    <w:rsid w:val="009F1486"/>
    <w:rsid w:val="00A033A2"/>
    <w:rsid w:val="00A078B4"/>
    <w:rsid w:val="00A13039"/>
    <w:rsid w:val="00A8096F"/>
    <w:rsid w:val="00A833F3"/>
    <w:rsid w:val="00AC2707"/>
    <w:rsid w:val="00AC667C"/>
    <w:rsid w:val="00AD2357"/>
    <w:rsid w:val="00AE3FAF"/>
    <w:rsid w:val="00AE68E5"/>
    <w:rsid w:val="00B1026E"/>
    <w:rsid w:val="00B32BFB"/>
    <w:rsid w:val="00B40FD3"/>
    <w:rsid w:val="00B45ECD"/>
    <w:rsid w:val="00B47C96"/>
    <w:rsid w:val="00B75EA9"/>
    <w:rsid w:val="00BA167E"/>
    <w:rsid w:val="00BB5416"/>
    <w:rsid w:val="00BD40A1"/>
    <w:rsid w:val="00BF3D49"/>
    <w:rsid w:val="00BF6214"/>
    <w:rsid w:val="00C00A4E"/>
    <w:rsid w:val="00C071E1"/>
    <w:rsid w:val="00C27428"/>
    <w:rsid w:val="00C47A02"/>
    <w:rsid w:val="00C65C4F"/>
    <w:rsid w:val="00C65DDA"/>
    <w:rsid w:val="00C87CAC"/>
    <w:rsid w:val="00CE05BB"/>
    <w:rsid w:val="00CE5CC1"/>
    <w:rsid w:val="00D02851"/>
    <w:rsid w:val="00D02EFB"/>
    <w:rsid w:val="00D24611"/>
    <w:rsid w:val="00D42286"/>
    <w:rsid w:val="00D423FB"/>
    <w:rsid w:val="00D452A5"/>
    <w:rsid w:val="00D947AE"/>
    <w:rsid w:val="00DF082D"/>
    <w:rsid w:val="00E013A1"/>
    <w:rsid w:val="00E056ED"/>
    <w:rsid w:val="00E61221"/>
    <w:rsid w:val="00E91EFD"/>
    <w:rsid w:val="00EB00FE"/>
    <w:rsid w:val="00EE30CD"/>
    <w:rsid w:val="00EF1136"/>
    <w:rsid w:val="00F00671"/>
    <w:rsid w:val="00F02063"/>
    <w:rsid w:val="00F12331"/>
    <w:rsid w:val="00F24D5C"/>
    <w:rsid w:val="00F27975"/>
    <w:rsid w:val="00F530FB"/>
    <w:rsid w:val="00F85BF6"/>
    <w:rsid w:val="00F917AD"/>
    <w:rsid w:val="00F92BE4"/>
    <w:rsid w:val="00F974DC"/>
    <w:rsid w:val="00FB05C8"/>
    <w:rsid w:val="00FC4208"/>
    <w:rsid w:val="00FC7079"/>
    <w:rsid w:val="00FE637B"/>
    <w:rsid w:val="16F05CA1"/>
    <w:rsid w:val="1833AA86"/>
    <w:rsid w:val="2A789A60"/>
    <w:rsid w:val="39400D00"/>
    <w:rsid w:val="44DCA97C"/>
    <w:rsid w:val="47C694C9"/>
    <w:rsid w:val="4962C8B2"/>
    <w:rsid w:val="5325A6B5"/>
    <w:rsid w:val="59134CAE"/>
    <w:rsid w:val="6346EAA5"/>
    <w:rsid w:val="6658184A"/>
    <w:rsid w:val="7BBC9D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79BFA"/>
  <w15:chartTrackingRefBased/>
  <w15:docId w15:val="{37C7E3FE-8748-487C-A593-79538C84B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4004"/>
    <w:pPr>
      <w:spacing w:after="0" w:line="240" w:lineRule="atLeast"/>
    </w:pPr>
    <w:rPr>
      <w:rFonts w:ascii="Arial" w:hAnsi="Arial" w:cs="Arial"/>
      <w:color w:val="333333"/>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D947AE"/>
    <w:rPr>
      <w:color w:val="0000FF" w:themeColor="hyperlink"/>
      <w:u w:val="single"/>
    </w:rPr>
  </w:style>
  <w:style w:type="character" w:styleId="NichtaufgelsteErwhnung">
    <w:name w:val="Unresolved Mention"/>
    <w:basedOn w:val="Absatz-Standardschriftart"/>
    <w:uiPriority w:val="99"/>
    <w:semiHidden/>
    <w:unhideWhenUsed/>
    <w:rsid w:val="00D947AE"/>
    <w:rPr>
      <w:color w:val="605E5C"/>
      <w:shd w:val="clear" w:color="auto" w:fill="E1DFDD"/>
    </w:rPr>
  </w:style>
  <w:style w:type="paragraph" w:styleId="Kopfzeile">
    <w:name w:val="header"/>
    <w:basedOn w:val="Standard"/>
    <w:link w:val="Kopf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KopfzeileZchn">
    <w:name w:val="Kopfzeile Zchn"/>
    <w:basedOn w:val="Absatz-Standardschriftart"/>
    <w:link w:val="Kopfzeile"/>
    <w:uiPriority w:val="99"/>
    <w:rsid w:val="00A8096F"/>
  </w:style>
  <w:style w:type="paragraph" w:styleId="Fuzeile">
    <w:name w:val="footer"/>
    <w:basedOn w:val="Standard"/>
    <w:link w:val="FuzeileZchn"/>
    <w:uiPriority w:val="99"/>
    <w:unhideWhenUsed/>
    <w:rsid w:val="00A8096F"/>
    <w:pPr>
      <w:tabs>
        <w:tab w:val="center" w:pos="4536"/>
        <w:tab w:val="right" w:pos="9072"/>
      </w:tabs>
      <w:spacing w:line="240" w:lineRule="auto"/>
    </w:pPr>
    <w:rPr>
      <w:rFonts w:asciiTheme="minorHAnsi" w:hAnsiTheme="minorHAnsi" w:cstheme="minorBidi"/>
      <w:color w:val="auto"/>
      <w:szCs w:val="22"/>
    </w:rPr>
  </w:style>
  <w:style w:type="character" w:customStyle="1" w:styleId="FuzeileZchn">
    <w:name w:val="Fußzeile Zchn"/>
    <w:basedOn w:val="Absatz-Standardschriftart"/>
    <w:link w:val="Fuzeile"/>
    <w:uiPriority w:val="99"/>
    <w:rsid w:val="00A8096F"/>
  </w:style>
  <w:style w:type="paragraph" w:styleId="Textkrper">
    <w:name w:val="Body Text"/>
    <w:basedOn w:val="Standard"/>
    <w:link w:val="TextkrperZchn"/>
    <w:rsid w:val="00322298"/>
    <w:pPr>
      <w:suppressAutoHyphens/>
      <w:spacing w:line="360" w:lineRule="atLeast"/>
      <w:jc w:val="both"/>
    </w:pPr>
    <w:rPr>
      <w:rFonts w:eastAsia="Times New Roman" w:cs="Times New Roman"/>
      <w:b/>
      <w:bCs/>
      <w:color w:val="auto"/>
      <w:sz w:val="24"/>
      <w:szCs w:val="24"/>
      <w:lang w:eastAsia="ar-SA"/>
    </w:rPr>
  </w:style>
  <w:style w:type="character" w:customStyle="1" w:styleId="TextkrperZchn">
    <w:name w:val="Textkörper Zchn"/>
    <w:basedOn w:val="Absatz-Standardschriftart"/>
    <w:link w:val="Textkrper"/>
    <w:rsid w:val="00322298"/>
    <w:rPr>
      <w:rFonts w:ascii="Arial" w:eastAsia="Times New Roman" w:hAnsi="Arial" w:cs="Times New Roman"/>
      <w:b/>
      <w:bCs/>
      <w:sz w:val="24"/>
      <w:szCs w:val="24"/>
      <w:lang w:eastAsia="ar-SA"/>
    </w:rPr>
  </w:style>
  <w:style w:type="character" w:styleId="Platzhaltertext">
    <w:name w:val="Placeholder Text"/>
    <w:basedOn w:val="Absatz-Standardschriftart"/>
    <w:uiPriority w:val="99"/>
    <w:semiHidden/>
    <w:rsid w:val="00D423FB"/>
    <w:rPr>
      <w:color w:val="808080"/>
    </w:rPr>
  </w:style>
  <w:style w:type="character" w:styleId="BesuchterLink">
    <w:name w:val="FollowedHyperlink"/>
    <w:basedOn w:val="Absatz-Standardschriftart"/>
    <w:uiPriority w:val="99"/>
    <w:semiHidden/>
    <w:unhideWhenUsed/>
    <w:rsid w:val="00D028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478456">
      <w:bodyDiv w:val="1"/>
      <w:marLeft w:val="0"/>
      <w:marRight w:val="0"/>
      <w:marTop w:val="0"/>
      <w:marBottom w:val="0"/>
      <w:divBdr>
        <w:top w:val="none" w:sz="0" w:space="0" w:color="auto"/>
        <w:left w:val="none" w:sz="0" w:space="0" w:color="auto"/>
        <w:bottom w:val="none" w:sz="0" w:space="0" w:color="auto"/>
        <w:right w:val="none" w:sz="0" w:space="0" w:color="auto"/>
      </w:divBdr>
    </w:div>
    <w:div w:id="1175879360">
      <w:bodyDiv w:val="1"/>
      <w:marLeft w:val="0"/>
      <w:marRight w:val="0"/>
      <w:marTop w:val="0"/>
      <w:marBottom w:val="0"/>
      <w:divBdr>
        <w:top w:val="none" w:sz="0" w:space="0" w:color="auto"/>
        <w:left w:val="none" w:sz="0" w:space="0" w:color="auto"/>
        <w:bottom w:val="none" w:sz="0" w:space="0" w:color="auto"/>
        <w:right w:val="none" w:sz="0" w:space="0" w:color="auto"/>
      </w:divBdr>
    </w:div>
    <w:div w:id="1501581018">
      <w:bodyDiv w:val="1"/>
      <w:marLeft w:val="0"/>
      <w:marRight w:val="0"/>
      <w:marTop w:val="0"/>
      <w:marBottom w:val="0"/>
      <w:divBdr>
        <w:top w:val="none" w:sz="0" w:space="0" w:color="auto"/>
        <w:left w:val="none" w:sz="0" w:space="0" w:color="auto"/>
        <w:bottom w:val="none" w:sz="0" w:space="0" w:color="auto"/>
        <w:right w:val="none" w:sz="0" w:space="0" w:color="auto"/>
      </w:divBdr>
    </w:div>
    <w:div w:id="170867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hoeck.com/de-at"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www.schoeck.com/de-at/telligent"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schoeck.com/de-at/bauzeitenflexible-balkonmontage"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ebmart\Desktop\ELO-Zwischenablage\Vorlagen%20mit%20Logo%20neu\Blanko%20Word%20mit%20Logo%20neut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35D17BEB-F3DD-4CE3-9F48-B51AB2158AB0}"/>
      </w:docPartPr>
      <w:docPartBody>
        <w:p w:rsidR="00A13039" w:rsidRDefault="001C1F37">
          <w:r w:rsidRPr="00802ADA">
            <w:rPr>
              <w:rStyle w:val="Platzhaltertext"/>
            </w:rPr>
            <w:t>Klicken oder tippen Sie hier, um Text einzugeben.</w:t>
          </w:r>
        </w:p>
      </w:docPartBody>
    </w:docPart>
    <w:docPart>
      <w:docPartPr>
        <w:name w:val="B7D567C2A8CB459E9528071BE214B88C"/>
        <w:category>
          <w:name w:val="Allgemein"/>
          <w:gallery w:val="placeholder"/>
        </w:category>
        <w:types>
          <w:type w:val="bbPlcHdr"/>
        </w:types>
        <w:behaviors>
          <w:behavior w:val="content"/>
        </w:behaviors>
        <w:guid w:val="{21AA6FF6-ED39-4786-B31B-16E5A7618B33}"/>
      </w:docPartPr>
      <w:docPartBody>
        <w:p w:rsidR="003B308A" w:rsidRDefault="00A13039" w:rsidP="00A13039">
          <w:pPr>
            <w:pStyle w:val="B7D567C2A8CB459E9528071BE214B88C"/>
          </w:pPr>
          <w:r w:rsidRPr="00802ADA">
            <w:rPr>
              <w:rStyle w:val="Platzhaltertext"/>
            </w:rPr>
            <w:t>Klicken oder tippen Sie hier, um Text einzugeben.</w:t>
          </w:r>
        </w:p>
      </w:docPartBody>
    </w:docPart>
    <w:docPart>
      <w:docPartPr>
        <w:name w:val="DefaultPlaceholder_-1854013437"/>
        <w:category>
          <w:name w:val="Allgemein"/>
          <w:gallery w:val="placeholder"/>
        </w:category>
        <w:types>
          <w:type w:val="bbPlcHdr"/>
        </w:types>
        <w:behaviors>
          <w:behavior w:val="content"/>
        </w:behaviors>
        <w:guid w:val="{B07B0E14-0704-4E26-AB77-D4B967A5C752}"/>
      </w:docPartPr>
      <w:docPartBody>
        <w:p w:rsidR="00186A3D" w:rsidRDefault="00987A20">
          <w:r w:rsidRPr="00C9659B">
            <w:rPr>
              <w:rStyle w:val="Platzhaltertext"/>
            </w:rPr>
            <w:t>Klicken oder tippen Sie, um ein Datum einzugeben.</w:t>
          </w:r>
        </w:p>
      </w:docPartBody>
    </w:docPart>
    <w:docPart>
      <w:docPartPr>
        <w:name w:val="9B49EF41D7D14A22B1DA8C17F737D3F3"/>
        <w:category>
          <w:name w:val="Allgemein"/>
          <w:gallery w:val="placeholder"/>
        </w:category>
        <w:types>
          <w:type w:val="bbPlcHdr"/>
        </w:types>
        <w:behaviors>
          <w:behavior w:val="content"/>
        </w:behaviors>
        <w:guid w:val="{DD2E7A53-1E1B-4CFE-9045-890EDD428069}"/>
      </w:docPartPr>
      <w:docPartBody>
        <w:p w:rsidR="00D66572" w:rsidRDefault="00B74D9A" w:rsidP="00B74D9A">
          <w:pPr>
            <w:pStyle w:val="9B49EF41D7D14A22B1DA8C17F737D3F3"/>
          </w:pPr>
          <w:r w:rsidRPr="00802ADA">
            <w:rPr>
              <w:rStyle w:val="Platzhaltertext"/>
            </w:rPr>
            <w:t>Klicken oder tippen Sie hier, um Text einzugeben.</w:t>
          </w:r>
        </w:p>
      </w:docPartBody>
    </w:docPart>
    <w:docPart>
      <w:docPartPr>
        <w:name w:val="B27B2CB50A724056817DC1C43CA94591"/>
        <w:category>
          <w:name w:val="Allgemein"/>
          <w:gallery w:val="placeholder"/>
        </w:category>
        <w:types>
          <w:type w:val="bbPlcHdr"/>
        </w:types>
        <w:behaviors>
          <w:behavior w:val="content"/>
        </w:behaviors>
        <w:guid w:val="{5B81D56D-F8BE-401C-B1CF-6A300FBCD3FE}"/>
      </w:docPartPr>
      <w:docPartBody>
        <w:p w:rsidR="00D66572" w:rsidRDefault="00B74D9A" w:rsidP="00B74D9A">
          <w:pPr>
            <w:pStyle w:val="B27B2CB50A724056817DC1C43CA94591"/>
          </w:pPr>
          <w:r w:rsidRPr="00802ADA">
            <w:rPr>
              <w:rStyle w:val="Platzhaltertext"/>
            </w:rPr>
            <w:t>Klicken oder tippen Sie hier, um Text einzugeben.</w:t>
          </w:r>
        </w:p>
      </w:docPartBody>
    </w:docPart>
    <w:docPart>
      <w:docPartPr>
        <w:name w:val="1E26378518B84D71B4505BE5CE17C68C"/>
        <w:category>
          <w:name w:val="Allgemein"/>
          <w:gallery w:val="placeholder"/>
        </w:category>
        <w:types>
          <w:type w:val="bbPlcHdr"/>
        </w:types>
        <w:behaviors>
          <w:behavior w:val="content"/>
        </w:behaviors>
        <w:guid w:val="{8435A5E7-7D48-4527-B203-E665B30E65E7}"/>
      </w:docPartPr>
      <w:docPartBody>
        <w:p w:rsidR="00D66572" w:rsidRDefault="00B74D9A" w:rsidP="00B74D9A">
          <w:pPr>
            <w:pStyle w:val="1E26378518B84D71B4505BE5CE17C68C"/>
          </w:pPr>
          <w:r w:rsidRPr="00802ADA">
            <w:rPr>
              <w:rStyle w:val="Platzhaltertext"/>
            </w:rPr>
            <w:t>Klicken oder tippen Sie hier, um Text einzugeben.</w:t>
          </w:r>
        </w:p>
      </w:docPartBody>
    </w:docPart>
    <w:docPart>
      <w:docPartPr>
        <w:name w:val="D6F01DDE9F2B4854B46FF32BEB4C8E7E"/>
        <w:category>
          <w:name w:val="Allgemein"/>
          <w:gallery w:val="placeholder"/>
        </w:category>
        <w:types>
          <w:type w:val="bbPlcHdr"/>
        </w:types>
        <w:behaviors>
          <w:behavior w:val="content"/>
        </w:behaviors>
        <w:guid w:val="{9292E757-2E17-49B8-B950-13546E393996}"/>
      </w:docPartPr>
      <w:docPartBody>
        <w:p w:rsidR="00D66572" w:rsidRDefault="00B74D9A" w:rsidP="00B74D9A">
          <w:pPr>
            <w:pStyle w:val="D6F01DDE9F2B4854B46FF32BEB4C8E7E"/>
          </w:pPr>
          <w:r w:rsidRPr="00802AD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idE1s-Regular">
    <w:altName w:val="Calibri"/>
    <w:charset w:val="00"/>
    <w:family w:val="swiss"/>
    <w:pitch w:val="variable"/>
    <w:sig w:usb0="800002EF" w:usb1="5000205B" w:usb2="00000000" w:usb3="00000000" w:csb0="0000009F" w:csb1="00000000"/>
  </w:font>
  <w:font w:name="Arial (W1)">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37"/>
    <w:rsid w:val="00186A3D"/>
    <w:rsid w:val="001C1F37"/>
    <w:rsid w:val="002A67FC"/>
    <w:rsid w:val="00326C5D"/>
    <w:rsid w:val="00393734"/>
    <w:rsid w:val="003B308A"/>
    <w:rsid w:val="004309BA"/>
    <w:rsid w:val="004D755E"/>
    <w:rsid w:val="00846DCA"/>
    <w:rsid w:val="008556EE"/>
    <w:rsid w:val="00861B3F"/>
    <w:rsid w:val="0091272A"/>
    <w:rsid w:val="00987A20"/>
    <w:rsid w:val="00991EAD"/>
    <w:rsid w:val="009A7DD7"/>
    <w:rsid w:val="00A13039"/>
    <w:rsid w:val="00B74D9A"/>
    <w:rsid w:val="00C0206B"/>
    <w:rsid w:val="00C27428"/>
    <w:rsid w:val="00C65DDA"/>
    <w:rsid w:val="00D66572"/>
    <w:rsid w:val="00F530FB"/>
    <w:rsid w:val="00FD08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74D9A"/>
    <w:rPr>
      <w:color w:val="808080"/>
    </w:rPr>
  </w:style>
  <w:style w:type="paragraph" w:customStyle="1" w:styleId="B7D567C2A8CB459E9528071BE214B88C">
    <w:name w:val="B7D567C2A8CB459E9528071BE214B88C"/>
    <w:rsid w:val="00A13039"/>
  </w:style>
  <w:style w:type="paragraph" w:customStyle="1" w:styleId="9B49EF41D7D14A22B1DA8C17F737D3F3">
    <w:name w:val="9B49EF41D7D14A22B1DA8C17F737D3F3"/>
    <w:rsid w:val="00B74D9A"/>
    <w:pPr>
      <w:spacing w:line="278" w:lineRule="auto"/>
    </w:pPr>
    <w:rPr>
      <w:kern w:val="2"/>
      <w:sz w:val="24"/>
      <w:szCs w:val="24"/>
      <w14:ligatures w14:val="standardContextual"/>
    </w:rPr>
  </w:style>
  <w:style w:type="paragraph" w:customStyle="1" w:styleId="B27B2CB50A724056817DC1C43CA94591">
    <w:name w:val="B27B2CB50A724056817DC1C43CA94591"/>
    <w:rsid w:val="00B74D9A"/>
    <w:pPr>
      <w:spacing w:line="278" w:lineRule="auto"/>
    </w:pPr>
    <w:rPr>
      <w:kern w:val="2"/>
      <w:sz w:val="24"/>
      <w:szCs w:val="24"/>
      <w14:ligatures w14:val="standardContextual"/>
    </w:rPr>
  </w:style>
  <w:style w:type="paragraph" w:customStyle="1" w:styleId="1E26378518B84D71B4505BE5CE17C68C">
    <w:name w:val="1E26378518B84D71B4505BE5CE17C68C"/>
    <w:rsid w:val="00B74D9A"/>
    <w:pPr>
      <w:spacing w:line="278" w:lineRule="auto"/>
    </w:pPr>
    <w:rPr>
      <w:kern w:val="2"/>
      <w:sz w:val="24"/>
      <w:szCs w:val="24"/>
      <w14:ligatures w14:val="standardContextual"/>
    </w:rPr>
  </w:style>
  <w:style w:type="paragraph" w:customStyle="1" w:styleId="D6F01DDE9F2B4854B46FF32BEB4C8E7E">
    <w:name w:val="D6F01DDE9F2B4854B46FF32BEB4C8E7E"/>
    <w:rsid w:val="00B74D9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509AA38055B7F4C88C30D788E901AD1" ma:contentTypeVersion="21" ma:contentTypeDescription="Ein neues Dokument erstellen." ma:contentTypeScope="" ma:versionID="6c14c90c94efe6072ba306a4ee8421a0">
  <xsd:schema xmlns:xsd="http://www.w3.org/2001/XMLSchema" xmlns:xs="http://www.w3.org/2001/XMLSchema" xmlns:p="http://schemas.microsoft.com/office/2006/metadata/properties" xmlns:ns2="a881e725-481a-4aca-9717-81a5e1f4fa4c" xmlns:ns3="e59efd25-d2e3-4729-85b5-54e358c4dbcf" targetNamespace="http://schemas.microsoft.com/office/2006/metadata/properties" ma:root="true" ma:fieldsID="afc2d518b29cee6c33f9b2e88367a114" ns2:_="" ns3:_="">
    <xsd:import namespace="a881e725-481a-4aca-9717-81a5e1f4fa4c"/>
    <xsd:import namespace="e59efd25-d2e3-4729-85b5-54e358c4dbcf"/>
    <xsd:element name="properties">
      <xsd:complexType>
        <xsd:sequence>
          <xsd:element name="documentManagement">
            <xsd:complexType>
              <xsd:all>
                <xsd:element ref="ns2:Bildrechte" minOccurs="0"/>
                <xsd:element ref="ns2:KeywordsBild_x002f_Video" minOccurs="0"/>
                <xsd:element ref="ns2:Kommentar"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Nutzungsrech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1e725-481a-4aca-9717-81a5e1f4fa4c" elementFormDefault="qualified">
    <xsd:import namespace="http://schemas.microsoft.com/office/2006/documentManagement/types"/>
    <xsd:import namespace="http://schemas.microsoft.com/office/infopath/2007/PartnerControls"/>
    <xsd:element name="Bildrechte" ma:index="8" nillable="true" ma:displayName="Urheberrecht Bild" ma:format="Dropdown" ma:internalName="Bildrechte">
      <xsd:simpleType>
        <xsd:restriction base="dms:Note">
          <xsd:maxLength value="255"/>
        </xsd:restriction>
      </xsd:simpleType>
    </xsd:element>
    <xsd:element name="KeywordsBild_x002f_Video" ma:index="9" nillable="true" ma:displayName="Keywords Bild/Video" ma:format="Dropdown" ma:internalName="KeywordsBild_x002f_Video">
      <xsd:simpleType>
        <xsd:restriction base="dms:Note">
          <xsd:maxLength value="255"/>
        </xsd:restriction>
      </xsd:simpleType>
    </xsd:element>
    <xsd:element name="Kommentar" ma:index="10" nillable="true" ma:displayName="Kommentar" ma:format="Dropdown" ma:internalName="Kommentar">
      <xsd:simpleType>
        <xsd:restriction base="dms:Note">
          <xsd:maxLength value="255"/>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98201f79-bc7b-4960-b5ee-f9b0f1a17816" ma:termSetId="09814cd3-568e-fe90-9814-8d621ff8fb84" ma:anchorId="fba54fb3-c3e1-fe81-a776-ca4b69148c4d" ma:open="true" ma:isKeyword="false">
      <xsd:complexType>
        <xsd:sequence>
          <xsd:element ref="pc:Terms" minOccurs="0" maxOccurs="1"/>
        </xsd:sequence>
      </xsd:complexType>
    </xsd:element>
    <xsd:element name="Nutzungsrecht" ma:index="25" nillable="true" ma:displayName="Nutzungsrecht" ma:format="Dropdown" ma:internalName="Nutzungsrecht">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9efd25-d2e3-4729-85b5-54e358c4dbcf"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b82fb5-df2b-4832-8eb7-cf90dad7c6a1}" ma:internalName="TaxCatchAll" ma:showField="CatchAllData" ma:web="e59efd25-d2e3-4729-85b5-54e358c4db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eywordsBild_x002f_Video xmlns="a881e725-481a-4aca-9717-81a5e1f4fa4c" xsi:nil="true"/>
    <Bildrechte xmlns="a881e725-481a-4aca-9717-81a5e1f4fa4c" xsi:nil="true"/>
    <Kommentar xmlns="a881e725-481a-4aca-9717-81a5e1f4fa4c" xsi:nil="true"/>
    <MediaLengthInSeconds xmlns="a881e725-481a-4aca-9717-81a5e1f4fa4c" xsi:nil="true"/>
    <TaxCatchAll xmlns="e59efd25-d2e3-4729-85b5-54e358c4dbcf" xsi:nil="true"/>
    <lcf76f155ced4ddcb4097134ff3c332f xmlns="a881e725-481a-4aca-9717-81a5e1f4fa4c">
      <Terms xmlns="http://schemas.microsoft.com/office/infopath/2007/PartnerControls"/>
    </lcf76f155ced4ddcb4097134ff3c332f>
    <Nutzungsrecht xmlns="a881e725-481a-4aca-9717-81a5e1f4fa4c" xsi:nil="true"/>
  </documentManagement>
</p:properties>
</file>

<file path=customXml/itemProps1.xml><?xml version="1.0" encoding="utf-8"?>
<ds:datastoreItem xmlns:ds="http://schemas.openxmlformats.org/officeDocument/2006/customXml" ds:itemID="{3ABD3A47-57CF-4E4F-82D1-AF06DDD322D1}">
  <ds:schemaRefs>
    <ds:schemaRef ds:uri="http://schemas.microsoft.com/sharepoint/v3/contenttype/forms"/>
  </ds:schemaRefs>
</ds:datastoreItem>
</file>

<file path=customXml/itemProps2.xml><?xml version="1.0" encoding="utf-8"?>
<ds:datastoreItem xmlns:ds="http://schemas.openxmlformats.org/officeDocument/2006/customXml" ds:itemID="{2CC19295-A1EA-4B66-8FA5-B2AF9FEF6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1e725-481a-4aca-9717-81a5e1f4fa4c"/>
    <ds:schemaRef ds:uri="e59efd25-d2e3-4729-85b5-54e358c4d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E193C7-E56B-4306-A87E-09F07B511134}">
  <ds:schemaRefs>
    <ds:schemaRef ds:uri="http://schemas.microsoft.com/office/2006/metadata/properties"/>
    <ds:schemaRef ds:uri="http://schemas.microsoft.com/office/infopath/2007/PartnerControls"/>
    <ds:schemaRef ds:uri="a881e725-481a-4aca-9717-81a5e1f4fa4c"/>
    <ds:schemaRef ds:uri="e59efd25-d2e3-4729-85b5-54e358c4dbcf"/>
  </ds:schemaRefs>
</ds:datastoreItem>
</file>

<file path=docProps/app.xml><?xml version="1.0" encoding="utf-8"?>
<Properties xmlns="http://schemas.openxmlformats.org/officeDocument/2006/extended-properties" xmlns:vt="http://schemas.openxmlformats.org/officeDocument/2006/docPropsVTypes">
  <Template>Blanko Word mit Logo neutral</Template>
  <TotalTime>0</TotalTime>
  <Pages>6</Pages>
  <Words>1272</Words>
  <Characters>8017</Characters>
  <Application>Microsoft Office Word</Application>
  <DocSecurity>0</DocSecurity>
  <Lines>66</Lines>
  <Paragraphs>18</Paragraphs>
  <ScaleCrop>false</ScaleCrop>
  <Company/>
  <LinksUpToDate>false</LinksUpToDate>
  <CharactersWithSpaces>9271</CharactersWithSpaces>
  <SharedDoc>false</SharedDoc>
  <HLinks>
    <vt:vector size="6" baseType="variant">
      <vt:variant>
        <vt:i4>852053</vt:i4>
      </vt:variant>
      <vt:variant>
        <vt:i4>0</vt:i4>
      </vt:variant>
      <vt:variant>
        <vt:i4>0</vt:i4>
      </vt:variant>
      <vt:variant>
        <vt:i4>5</vt:i4>
      </vt:variant>
      <vt:variant>
        <vt:lpwstr>http://www.schoeck.com/de-at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Riebold</dc:creator>
  <cp:keywords/>
  <dc:description/>
  <cp:lastModifiedBy>Franziska Klein</cp:lastModifiedBy>
  <cp:revision>27</cp:revision>
  <cp:lastPrinted>2020-12-03T11:49:00Z</cp:lastPrinted>
  <dcterms:created xsi:type="dcterms:W3CDTF">2025-09-22T07:49:00Z</dcterms:created>
  <dcterms:modified xsi:type="dcterms:W3CDTF">2025-09-25T08:35:00Z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0x0101008509AA38055B7F4C88C30D788E901AD1</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MediaServiceImageTags">
    <vt:lpwstr/>
  </property>
</Properties>
</file>