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50D" w:rsidRDefault="0098250D" w:rsidP="0098250D">
      <w:r>
        <w:t>Kein Zickzack-Kurs bei der Schalldämmung</w:t>
      </w:r>
    </w:p>
    <w:p w:rsidR="0098250D" w:rsidRDefault="0098250D" w:rsidP="0098250D"/>
    <w:p w:rsidR="0098250D" w:rsidRDefault="0098250D" w:rsidP="0098250D">
      <w:r>
        <w:t xml:space="preserve">Aarau, 20. Februar 2015 – Im Herbst 2014 haben die Arbeiten zu einem weiteren Baustein des Dreispitz-Projekts begonnen. Das rund 40-jährige Transitlager wird Teil des neuen Quartiers am Stadtrand von Basel sein, das auf dem ehemaligen Industrie- und Gewerbeareal entsteht und wo unter anderem bereits die Fachhochschule Nordwestschweiz markante Architektur realisiert hat. Eine ausgewogene Mischung aus Wohnungen und gewerblichen Flächen entsteht. Für die nötige Ruhe in den hochfrequentierten Treppenhäusern sorgt das Trittschalldämmsystem </w:t>
      </w:r>
      <w:proofErr w:type="spellStart"/>
      <w:r>
        <w:t>Tronsole</w:t>
      </w:r>
      <w:proofErr w:type="spellEnd"/>
      <w:r>
        <w:t xml:space="preserve">® von Schöck. </w:t>
      </w:r>
    </w:p>
    <w:p w:rsidR="0098250D" w:rsidRDefault="0098250D" w:rsidP="0098250D"/>
    <w:p w:rsidR="0098250D" w:rsidRDefault="0098250D" w:rsidP="0098250D">
      <w:r>
        <w:t xml:space="preserve">Es ist eines der </w:t>
      </w:r>
      <w:proofErr w:type="spellStart"/>
      <w:r>
        <w:t>grössten</w:t>
      </w:r>
      <w:proofErr w:type="spellEnd"/>
      <w:r>
        <w:t xml:space="preserve"> Entwicklungsprojekte der Schweiz: Der Dreispitz umfasst eine Fläche von rund 70 </w:t>
      </w:r>
      <w:proofErr w:type="spellStart"/>
      <w:r>
        <w:t>Fussballfeldern</w:t>
      </w:r>
      <w:proofErr w:type="spellEnd"/>
      <w:r>
        <w:t xml:space="preserve">. Die Christoph Merian Stiftung ist alleinige Grundeigentümerin und Baurechtsgeberin (über 100 Bauberechtigte). Aus dem ehemaligen Ackerland und späteren Zollfreilager entsteht ein lebendiger Mix aus Arbeiten, Wohnen, Dienstleistungen, Kunst und Kultur. Der Vision des Architekturbüros Herzog &amp; de </w:t>
      </w:r>
      <w:proofErr w:type="spellStart"/>
      <w:r>
        <w:t>Meuron</w:t>
      </w:r>
      <w:proofErr w:type="spellEnd"/>
      <w:r>
        <w:t xml:space="preserve"> aus dem Jahr 2002 folgend, werden die Entwicklungsgebiete des Dreispitz zu einem offenen und attraktiven Stadtquartier umgewandelt.</w:t>
      </w:r>
    </w:p>
    <w:p w:rsidR="0098250D" w:rsidRDefault="0098250D" w:rsidP="0098250D"/>
    <w:p w:rsidR="0098250D" w:rsidRDefault="0098250D" w:rsidP="0098250D">
      <w:r>
        <w:t>Ein Schiff mit Zickzack-Deck</w:t>
      </w:r>
    </w:p>
    <w:p w:rsidR="0098250D" w:rsidRDefault="0098250D" w:rsidP="0098250D">
      <w:r>
        <w:t xml:space="preserve">Das Transitlager ist eines der ersten Gebäude auf dem Dreispitz mit einem Wohnangebot. Das dänische Architekturbüro BIG </w:t>
      </w:r>
      <w:proofErr w:type="spellStart"/>
      <w:r>
        <w:t>Bjarke</w:t>
      </w:r>
      <w:proofErr w:type="spellEnd"/>
      <w:r>
        <w:t xml:space="preserve"> </w:t>
      </w:r>
      <w:proofErr w:type="spellStart"/>
      <w:r>
        <w:t>Ingels</w:t>
      </w:r>
      <w:proofErr w:type="spellEnd"/>
      <w:r>
        <w:t xml:space="preserve"> Group, Sieger des Studienauftrags, stockt die bestehende viergeschossige Stahlbetonstruktur mit einem dreigeschossigen, zickzackförmigen Leichtbau auf, der </w:t>
      </w:r>
      <w:proofErr w:type="spellStart"/>
      <w:r>
        <w:t>ausschliesslich</w:t>
      </w:r>
      <w:proofErr w:type="spellEnd"/>
      <w:r>
        <w:t xml:space="preserve"> Wohnungen enthält. Für das zweite und dritte Geschoss des bestehenden Baus sind ebenfalls moderne Wohnungen, Ateliers und flexible Bürofläche vorgesehen; für das erste Obergeschoss sind Büro- und Gewerbeflächen, im Erdgeschoss kommerzielle Nutzungen sowie Gastronomie geplant.</w:t>
      </w:r>
    </w:p>
    <w:p w:rsidR="0098250D" w:rsidRDefault="0098250D" w:rsidP="0098250D"/>
    <w:p w:rsidR="0098250D" w:rsidRDefault="0098250D" w:rsidP="0098250D">
      <w:r>
        <w:t>Schalldämmende Treppenanschlüsse</w:t>
      </w:r>
    </w:p>
    <w:p w:rsidR="0098250D" w:rsidRDefault="0098250D" w:rsidP="0098250D">
      <w:r>
        <w:t xml:space="preserve">Fünf im Gebäude verteilte Treppenhäuser verbinden die einzelnen Geschosse. Die vorfabrizierten Treppenelemente sind monolithisch mit den Podesten aus Ortbeton verbunden. Auf Höhe des jeweiligen Stockwerks lagern diese auf einer Trittschalldämmung; die Zwischenpodeste auf der gegenüber liegenden Seite sind mit drei Schöck </w:t>
      </w:r>
      <w:proofErr w:type="spellStart"/>
      <w:r>
        <w:t>Tronsole</w:t>
      </w:r>
      <w:proofErr w:type="spellEnd"/>
      <w:r>
        <w:t xml:space="preserve">® Typen Z-V+V an der neu erstellten Treppenhauswand aufgehängt. „Wir wollten aus schalltechnischen Gründen so wenig Auflagepunkte wie möglich“, erklärt Jochem </w:t>
      </w:r>
      <w:proofErr w:type="spellStart"/>
      <w:r>
        <w:t>Hilberink</w:t>
      </w:r>
      <w:proofErr w:type="spellEnd"/>
      <w:r>
        <w:t xml:space="preserve"> von </w:t>
      </w:r>
      <w:proofErr w:type="spellStart"/>
      <w:r>
        <w:t>Schnetzer</w:t>
      </w:r>
      <w:proofErr w:type="spellEnd"/>
      <w:r>
        <w:t xml:space="preserve"> </w:t>
      </w:r>
      <w:proofErr w:type="spellStart"/>
      <w:r>
        <w:t>Puskas</w:t>
      </w:r>
      <w:proofErr w:type="spellEnd"/>
      <w:r>
        <w:t xml:space="preserve"> Ingenieure in Basel. Die Armierungsstäbe der </w:t>
      </w:r>
      <w:proofErr w:type="spellStart"/>
      <w:r>
        <w:t>Tronsole</w:t>
      </w:r>
      <w:proofErr w:type="spellEnd"/>
      <w:r>
        <w:t xml:space="preserve">® und des Treppenpodests werden mit Ortbeton miteinander „vergossen“. Gefordert waren in diesem Fall 28 dB. Bei einer gemischten, intensiven Nutzung ist gewährleistet, dass sowohl Bewohner wie Gewerbetreibende ein Maximum an Wohn- und Arbeitskomfort </w:t>
      </w:r>
      <w:proofErr w:type="spellStart"/>
      <w:r>
        <w:t>geniessen</w:t>
      </w:r>
      <w:proofErr w:type="spellEnd"/>
      <w:r>
        <w:t xml:space="preserve"> können. </w:t>
      </w:r>
    </w:p>
    <w:p w:rsidR="0098250D" w:rsidRDefault="0098250D" w:rsidP="0098250D"/>
    <w:p w:rsidR="0098250D" w:rsidRDefault="0098250D" w:rsidP="0098250D">
      <w:r>
        <w:lastRenderedPageBreak/>
        <w:t>Nutzlast-Reserve eingebaut</w:t>
      </w:r>
    </w:p>
    <w:p w:rsidR="0098250D" w:rsidRDefault="0098250D" w:rsidP="0098250D">
      <w:r>
        <w:t xml:space="preserve">Das „Podest-Treppenlauf-Podest“-System ist als einfacher Träger ausgebildet. Deshalb treten grundsätzlich nur vertikale Lasten auf. Das Gehäuse der Schöck </w:t>
      </w:r>
      <w:proofErr w:type="spellStart"/>
      <w:r>
        <w:t>Tronsole</w:t>
      </w:r>
      <w:proofErr w:type="spellEnd"/>
      <w:r>
        <w:t xml:space="preserve">® ist jedoch auch für abhebende Kräfte ausgelegt. Bei einer Beanspruchung der Treppenelemente von 5,2 Tonnen inklusive Podeste bietet die </w:t>
      </w:r>
      <w:proofErr w:type="spellStart"/>
      <w:r>
        <w:t>Tronsole</w:t>
      </w:r>
      <w:proofErr w:type="spellEnd"/>
      <w:r>
        <w:t xml:space="preserve">® mit 7,5 Tonnen (75 kN) genügend Nutzlast-Reserve. Brandschutztechnisch erfüllen die 144 </w:t>
      </w:r>
      <w:proofErr w:type="spellStart"/>
      <w:r>
        <w:t>Tronsole</w:t>
      </w:r>
      <w:proofErr w:type="spellEnd"/>
      <w:r>
        <w:t xml:space="preserve">® Elemente, wie auch deren Mindestüberdeckung, EI60 nach SIA 262.  </w:t>
      </w:r>
    </w:p>
    <w:p w:rsidR="0098250D" w:rsidRDefault="0098250D" w:rsidP="0098250D"/>
    <w:p w:rsidR="0098250D" w:rsidRDefault="0098250D" w:rsidP="0098250D">
      <w:r>
        <w:t>ca. 3.150 Zeichen (inkl. Leerzeichen)</w:t>
      </w:r>
    </w:p>
    <w:p w:rsidR="0098250D" w:rsidRDefault="0098250D" w:rsidP="0098250D"/>
    <w:p w:rsidR="0098250D" w:rsidRDefault="0098250D" w:rsidP="0098250D"/>
    <w:p w:rsidR="0098250D" w:rsidRDefault="0098250D" w:rsidP="0098250D">
      <w:r>
        <w:t xml:space="preserve">Quellen: www.transitlager.ch; www.dreispitz.ch; www.halter.ch </w:t>
      </w:r>
    </w:p>
    <w:p w:rsidR="0098250D" w:rsidRDefault="0098250D" w:rsidP="0098250D"/>
    <w:p w:rsidR="0098250D" w:rsidRDefault="0098250D" w:rsidP="0098250D"/>
    <w:p w:rsidR="0098250D" w:rsidRDefault="0098250D" w:rsidP="0098250D"/>
    <w:p w:rsidR="0098250D" w:rsidRDefault="0098250D" w:rsidP="0098250D">
      <w:r>
        <w:t>Das Objekt auf einen Blick</w:t>
      </w:r>
    </w:p>
    <w:p w:rsidR="0098250D" w:rsidRDefault="0098250D" w:rsidP="0098250D"/>
    <w:p w:rsidR="0098250D" w:rsidRDefault="0098250D" w:rsidP="0098250D">
      <w:r>
        <w:t xml:space="preserve">Raumprogramm/Nutzung: </w:t>
      </w:r>
      <w:r>
        <w:tab/>
        <w:t>103 Mietwohnungen inkl. Lofts: ca. 13‘000 m2 Laden-/Gastronomieflächen, Büro-/Gewerbe: ca. 9‘000 m2</w:t>
      </w:r>
    </w:p>
    <w:p w:rsidR="0098250D" w:rsidRDefault="0098250D" w:rsidP="0098250D">
      <w:r>
        <w:t>Bruttogeschossfläche:</w:t>
      </w:r>
      <w:r>
        <w:tab/>
        <w:t>28‘000 m2</w:t>
      </w:r>
    </w:p>
    <w:p w:rsidR="0098250D" w:rsidRDefault="0098250D" w:rsidP="0098250D">
      <w:r>
        <w:t xml:space="preserve">Bauherrschaft: </w:t>
      </w:r>
      <w:r>
        <w:tab/>
      </w:r>
      <w:proofErr w:type="spellStart"/>
      <w:r>
        <w:t>Balintra</w:t>
      </w:r>
      <w:proofErr w:type="spellEnd"/>
      <w:r>
        <w:t xml:space="preserve"> AG, eine Immobiliengesellschaft des UBS (CH) Property Fund Swiss Mixed &lt;&lt;SIMA&gt;&gt;,</w:t>
      </w:r>
    </w:p>
    <w:p w:rsidR="0098250D" w:rsidRDefault="0098250D" w:rsidP="0098250D">
      <w:r>
        <w:tab/>
        <w:t>vertreten durch UBS Global Asset Management (</w:t>
      </w:r>
      <w:proofErr w:type="spellStart"/>
      <w:r>
        <w:t>Switzerland</w:t>
      </w:r>
      <w:proofErr w:type="spellEnd"/>
      <w:r>
        <w:t>) AG</w:t>
      </w:r>
    </w:p>
    <w:p w:rsidR="0098250D" w:rsidRDefault="0098250D" w:rsidP="0098250D">
      <w:r>
        <w:t>Projektentwickler:</w:t>
      </w:r>
      <w:r>
        <w:tab/>
      </w:r>
      <w:proofErr w:type="spellStart"/>
      <w:r>
        <w:t>Nüesch</w:t>
      </w:r>
      <w:proofErr w:type="spellEnd"/>
      <w:r>
        <w:t xml:space="preserve"> Development AG, Zürich </w:t>
      </w:r>
    </w:p>
    <w:p w:rsidR="0098250D" w:rsidRDefault="0098250D" w:rsidP="0098250D">
      <w:r>
        <w:t xml:space="preserve">Architekten: </w:t>
      </w:r>
      <w:r>
        <w:tab/>
        <w:t xml:space="preserve">BIG – </w:t>
      </w:r>
      <w:proofErr w:type="spellStart"/>
      <w:r>
        <w:t>Bjarke</w:t>
      </w:r>
      <w:proofErr w:type="spellEnd"/>
      <w:r>
        <w:t xml:space="preserve"> </w:t>
      </w:r>
      <w:proofErr w:type="spellStart"/>
      <w:r>
        <w:t>Ingels</w:t>
      </w:r>
      <w:proofErr w:type="spellEnd"/>
      <w:r>
        <w:t xml:space="preserve"> Group, Dänemark</w:t>
      </w:r>
    </w:p>
    <w:p w:rsidR="0098250D" w:rsidRDefault="0098250D" w:rsidP="0098250D">
      <w:r>
        <w:t>Ingenieur:</w:t>
      </w:r>
      <w:r>
        <w:tab/>
      </w:r>
      <w:proofErr w:type="spellStart"/>
      <w:r>
        <w:t>Schnetzer</w:t>
      </w:r>
      <w:proofErr w:type="spellEnd"/>
      <w:r>
        <w:t xml:space="preserve"> </w:t>
      </w:r>
      <w:proofErr w:type="spellStart"/>
      <w:r>
        <w:t>Puskas</w:t>
      </w:r>
      <w:proofErr w:type="spellEnd"/>
      <w:r>
        <w:t xml:space="preserve"> Ingenieure, Basel </w:t>
      </w:r>
    </w:p>
    <w:p w:rsidR="0098250D" w:rsidRDefault="0098250D" w:rsidP="0098250D">
      <w:r>
        <w:t>Totalunternehmer:</w:t>
      </w:r>
      <w:r>
        <w:tab/>
        <w:t>Halter AG | Gesamtleistungen, Basel</w:t>
      </w:r>
    </w:p>
    <w:p w:rsidR="0098250D" w:rsidRDefault="0098250D" w:rsidP="0098250D">
      <w:r>
        <w:t>Bauunternehmer:</w:t>
      </w:r>
      <w:r>
        <w:tab/>
        <w:t>Ernst Frey AG, Basel</w:t>
      </w:r>
    </w:p>
    <w:p w:rsidR="0098250D" w:rsidRDefault="0098250D" w:rsidP="0098250D">
      <w:r>
        <w:t xml:space="preserve">Trittschalldämmung </w:t>
      </w:r>
      <w:proofErr w:type="spellStart"/>
      <w:r>
        <w:t>Tronsole</w:t>
      </w:r>
      <w:proofErr w:type="spellEnd"/>
      <w:r>
        <w:t>®:</w:t>
      </w:r>
      <w:r>
        <w:tab/>
        <w:t>Schöck Bauteile AG, Aarau</w:t>
      </w:r>
    </w:p>
    <w:p w:rsidR="0098250D" w:rsidRDefault="0098250D" w:rsidP="0098250D">
      <w:r>
        <w:t>Bauzeit:</w:t>
      </w:r>
      <w:r>
        <w:tab/>
        <w:t>Oktober 2014 – Sommer 2016</w:t>
      </w:r>
    </w:p>
    <w:p w:rsidR="0098250D" w:rsidRDefault="0098250D" w:rsidP="0098250D">
      <w:r>
        <w:t>Investitionssumme:</w:t>
      </w:r>
      <w:r>
        <w:tab/>
        <w:t>CHF 57 Mio.</w:t>
      </w:r>
    </w:p>
    <w:p w:rsidR="0098250D" w:rsidRDefault="0098250D" w:rsidP="0098250D"/>
    <w:p w:rsidR="0098250D" w:rsidRDefault="0098250D" w:rsidP="0098250D">
      <w:r>
        <w:t xml:space="preserve"> </w:t>
      </w:r>
    </w:p>
    <w:p w:rsidR="0098250D" w:rsidRDefault="0098250D" w:rsidP="0098250D">
      <w:r>
        <w:t>Bildunterschriften</w:t>
      </w:r>
    </w:p>
    <w:p w:rsidR="0098250D" w:rsidRDefault="0098250D" w:rsidP="0098250D"/>
    <w:p w:rsidR="0098250D" w:rsidRDefault="0098250D" w:rsidP="0098250D">
      <w:r>
        <w:t>[Transitlager Visual.jpg]</w:t>
      </w:r>
    </w:p>
    <w:p w:rsidR="0098250D" w:rsidRDefault="0098250D" w:rsidP="0098250D">
      <w:r>
        <w:t xml:space="preserve"> </w:t>
      </w:r>
    </w:p>
    <w:p w:rsidR="0098250D" w:rsidRDefault="0098250D" w:rsidP="0098250D"/>
    <w:p w:rsidR="0098250D" w:rsidRDefault="0098250D" w:rsidP="0098250D">
      <w:r>
        <w:t>Das Transitlager gehört zu den ersten Gebäuden auf dem Dreispitz in Basel-Münchenstein mit einem Wohnangebot.</w:t>
      </w:r>
    </w:p>
    <w:p w:rsidR="0098250D" w:rsidRDefault="0098250D" w:rsidP="0098250D">
      <w:r>
        <w:t xml:space="preserve">Visualisierung: BIG – </w:t>
      </w:r>
      <w:proofErr w:type="spellStart"/>
      <w:r>
        <w:t>Bjarke</w:t>
      </w:r>
      <w:proofErr w:type="spellEnd"/>
      <w:r>
        <w:t xml:space="preserve"> </w:t>
      </w:r>
      <w:proofErr w:type="spellStart"/>
      <w:r>
        <w:t>Ingels</w:t>
      </w:r>
      <w:proofErr w:type="spellEnd"/>
      <w:r>
        <w:t xml:space="preserve"> Group</w:t>
      </w:r>
    </w:p>
    <w:p w:rsidR="0098250D" w:rsidRDefault="0098250D" w:rsidP="0098250D"/>
    <w:p w:rsidR="0098250D" w:rsidRDefault="0098250D" w:rsidP="0098250D"/>
    <w:p w:rsidR="0098250D" w:rsidRDefault="0098250D" w:rsidP="0098250D">
      <w:r>
        <w:t>[Dreispitz Nutzungsplan.jpg]</w:t>
      </w:r>
    </w:p>
    <w:p w:rsidR="0098250D" w:rsidRDefault="0098250D" w:rsidP="0098250D">
      <w:r>
        <w:t xml:space="preserve"> </w:t>
      </w:r>
    </w:p>
    <w:p w:rsidR="0098250D" w:rsidRDefault="0098250D" w:rsidP="0098250D"/>
    <w:p w:rsidR="0098250D" w:rsidRDefault="0098250D" w:rsidP="0098250D">
      <w:r>
        <w:t>Aus dem ehemaligen Ackerland und späteren Zollfreilager wird ein lebendiger Mix aus Arbeiten, Wohnen, Dienstleistungen, Kunst und Kultur.</w:t>
      </w:r>
    </w:p>
    <w:p w:rsidR="0098250D" w:rsidRDefault="0098250D" w:rsidP="0098250D">
      <w:r>
        <w:t>Visualisierung: Planungsamt Basel-Stadt</w:t>
      </w:r>
    </w:p>
    <w:p w:rsidR="0098250D" w:rsidRDefault="0098250D" w:rsidP="0098250D"/>
    <w:p w:rsidR="0098250D" w:rsidRDefault="0098250D" w:rsidP="0098250D"/>
    <w:p w:rsidR="0098250D" w:rsidRDefault="0098250D" w:rsidP="0098250D">
      <w:r>
        <w:t>[Treppenhaus.jpg]</w:t>
      </w:r>
    </w:p>
    <w:p w:rsidR="0098250D" w:rsidRDefault="0098250D" w:rsidP="0098250D">
      <w:r>
        <w:t xml:space="preserve"> </w:t>
      </w:r>
    </w:p>
    <w:p w:rsidR="0098250D" w:rsidRDefault="0098250D" w:rsidP="0098250D"/>
    <w:p w:rsidR="0098250D" w:rsidRDefault="0098250D" w:rsidP="0098250D">
      <w:r>
        <w:t xml:space="preserve">Fünf Treppenhäuser sind auf das ganze Gebäude verteilt und überwinden bis zu neun Stockwerke. Durch den Einsatz des Trittschalldämmsystems </w:t>
      </w:r>
      <w:proofErr w:type="spellStart"/>
      <w:r>
        <w:t>Tronsole</w:t>
      </w:r>
      <w:proofErr w:type="spellEnd"/>
      <w:r>
        <w:t xml:space="preserve">® von Schöck wird gewährleistet, dass sowohl Bewohner als auch Gewerbetreibende ein Maximum an Wohn- und Arbeitskomfort </w:t>
      </w:r>
      <w:proofErr w:type="spellStart"/>
      <w:r>
        <w:t>geniessen</w:t>
      </w:r>
      <w:proofErr w:type="spellEnd"/>
      <w:r>
        <w:t xml:space="preserve"> können. </w:t>
      </w:r>
    </w:p>
    <w:p w:rsidR="0098250D" w:rsidRDefault="0098250D" w:rsidP="0098250D">
      <w:r>
        <w:t>Foto: Schöck Bauteile AG</w:t>
      </w:r>
    </w:p>
    <w:p w:rsidR="0098250D" w:rsidRDefault="0098250D" w:rsidP="0098250D"/>
    <w:p w:rsidR="0098250D" w:rsidRDefault="0098250D" w:rsidP="0098250D">
      <w:r>
        <w:t>[Entkoppeltes Treppenpodest.jpg]</w:t>
      </w:r>
    </w:p>
    <w:p w:rsidR="0098250D" w:rsidRDefault="0098250D" w:rsidP="0098250D">
      <w:r>
        <w:lastRenderedPageBreak/>
        <w:t xml:space="preserve"> </w:t>
      </w:r>
    </w:p>
    <w:p w:rsidR="0098250D" w:rsidRDefault="0098250D" w:rsidP="0098250D"/>
    <w:p w:rsidR="0098250D" w:rsidRDefault="0098250D" w:rsidP="0098250D">
      <w:r>
        <w:t xml:space="preserve">Die Treppenpodeste sind mit je drei Schöck </w:t>
      </w:r>
      <w:proofErr w:type="spellStart"/>
      <w:r>
        <w:t>Tronsole</w:t>
      </w:r>
      <w:proofErr w:type="spellEnd"/>
      <w:r>
        <w:t>® Typen Z V+V an der Ortbetonwand aufgehängt. Damit wird die Trittschallübertragung vom Treppenhaus in die Wohnungen und Büros unterbunden.</w:t>
      </w:r>
    </w:p>
    <w:p w:rsidR="0098250D" w:rsidRDefault="0098250D" w:rsidP="0098250D">
      <w:r>
        <w:t>Foto: Schöck Bauteile AG</w:t>
      </w:r>
    </w:p>
    <w:p w:rsidR="0098250D" w:rsidRDefault="0098250D" w:rsidP="0098250D"/>
    <w:p w:rsidR="0098250D" w:rsidRDefault="0098250D" w:rsidP="0098250D">
      <w:r>
        <w:t xml:space="preserve">[Schöck </w:t>
      </w:r>
      <w:proofErr w:type="spellStart"/>
      <w:r>
        <w:t>Tronsole</w:t>
      </w:r>
      <w:proofErr w:type="spellEnd"/>
      <w:r>
        <w:t xml:space="preserve"> Typ Z.jpg]</w:t>
      </w:r>
    </w:p>
    <w:p w:rsidR="0098250D" w:rsidRDefault="0098250D" w:rsidP="0098250D">
      <w:r>
        <w:t xml:space="preserve"> </w:t>
      </w:r>
    </w:p>
    <w:p w:rsidR="0098250D" w:rsidRDefault="0098250D" w:rsidP="0098250D"/>
    <w:p w:rsidR="0098250D" w:rsidRDefault="0098250D" w:rsidP="0098250D">
      <w:r>
        <w:t xml:space="preserve">Das Bewehrungselement Schöck </w:t>
      </w:r>
      <w:proofErr w:type="spellStart"/>
      <w:r>
        <w:t>Tronsole</w:t>
      </w:r>
      <w:proofErr w:type="spellEnd"/>
      <w:r>
        <w:t>® Typ Z Part T ermöglicht das einfache und sichere Verlegen der Bewehrung im Wandkasten.</w:t>
      </w:r>
    </w:p>
    <w:p w:rsidR="0098250D" w:rsidRDefault="0098250D" w:rsidP="0098250D">
      <w:r>
        <w:t>Foto: Schöck Bauteile AG</w:t>
      </w:r>
      <w:bookmarkStart w:id="0" w:name="_GoBack"/>
      <w:bookmarkEnd w:id="0"/>
    </w:p>
    <w:sectPr w:rsidR="009825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50D"/>
    <w:rsid w:val="009825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707</Words>
  <Characters>4456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Schoeck</Company>
  <LinksUpToDate>false</LinksUpToDate>
  <CharactersWithSpaces>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Imân Demirlikaya</dc:creator>
  <cp:lastModifiedBy>Rosa Imân Demirlikaya</cp:lastModifiedBy>
  <cp:revision>1</cp:revision>
  <dcterms:created xsi:type="dcterms:W3CDTF">2015-02-17T13:57:00Z</dcterms:created>
  <dcterms:modified xsi:type="dcterms:W3CDTF">2015-02-17T13:58:00Z</dcterms:modified>
</cp:coreProperties>
</file>